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C0" w:rsidRDefault="00704EC0">
      <w:pPr>
        <w:pStyle w:val="ConsPlusNormal"/>
        <w:ind w:firstLine="540"/>
        <w:jc w:val="both"/>
        <w:rPr>
          <w:rFonts w:ascii="Times New Roman" w:hAnsi="Times New Roman" w:cs="Times New Roman"/>
          <w:sz w:val="24"/>
          <w:szCs w:val="24"/>
        </w:rPr>
      </w:pPr>
    </w:p>
    <w:p w:rsidR="00704EC0" w:rsidRPr="00B82E4D" w:rsidRDefault="00704EC0" w:rsidP="00704EC0">
      <w:pPr>
        <w:pStyle w:val="ConsPlusNormal"/>
        <w:jc w:val="center"/>
        <w:rPr>
          <w:rFonts w:ascii="Times New Roman" w:hAnsi="Times New Roman" w:cs="Times New Roman"/>
          <w:b/>
          <w:sz w:val="24"/>
          <w:szCs w:val="24"/>
        </w:rPr>
      </w:pPr>
      <w:r w:rsidRPr="00B82E4D">
        <w:rPr>
          <w:rFonts w:ascii="Times New Roman" w:hAnsi="Times New Roman" w:cs="Times New Roman"/>
          <w:b/>
          <w:sz w:val="24"/>
          <w:szCs w:val="24"/>
        </w:rPr>
        <w:t>Налоговый кодекс Российской Федерации</w:t>
      </w:r>
    </w:p>
    <w:p w:rsidR="00704EC0" w:rsidRPr="00B82E4D" w:rsidRDefault="00704EC0" w:rsidP="00704EC0">
      <w:pPr>
        <w:pStyle w:val="ConsPlusNormal"/>
        <w:jc w:val="center"/>
        <w:rPr>
          <w:rFonts w:ascii="Times New Roman" w:hAnsi="Times New Roman" w:cs="Times New Roman"/>
          <w:b/>
          <w:sz w:val="24"/>
          <w:szCs w:val="24"/>
        </w:rPr>
      </w:pPr>
      <w:r w:rsidRPr="00B82E4D">
        <w:rPr>
          <w:rFonts w:ascii="Times New Roman" w:hAnsi="Times New Roman" w:cs="Times New Roman"/>
          <w:b/>
          <w:sz w:val="24"/>
          <w:szCs w:val="24"/>
        </w:rPr>
        <w:t>(часть вторая)</w:t>
      </w:r>
    </w:p>
    <w:p w:rsidR="00704EC0" w:rsidRDefault="00704EC0">
      <w:pPr>
        <w:pStyle w:val="ConsPlusNormal"/>
        <w:ind w:firstLine="540"/>
        <w:jc w:val="both"/>
        <w:rPr>
          <w:rFonts w:ascii="Times New Roman" w:hAnsi="Times New Roman" w:cs="Times New Roman"/>
          <w:sz w:val="24"/>
          <w:szCs w:val="24"/>
        </w:rPr>
      </w:pPr>
    </w:p>
    <w:p w:rsidR="00C82565" w:rsidRPr="00E54F7B" w:rsidRDefault="00C82565">
      <w:pPr>
        <w:pStyle w:val="ConsPlusNormal"/>
        <w:ind w:firstLine="540"/>
        <w:jc w:val="both"/>
        <w:rPr>
          <w:rFonts w:ascii="Times New Roman" w:hAnsi="Times New Roman" w:cs="Times New Roman"/>
          <w:b/>
          <w:sz w:val="24"/>
          <w:szCs w:val="24"/>
        </w:rPr>
      </w:pPr>
      <w:r w:rsidRPr="00E54F7B">
        <w:rPr>
          <w:rFonts w:ascii="Times New Roman" w:hAnsi="Times New Roman" w:cs="Times New Roman"/>
          <w:b/>
          <w:sz w:val="24"/>
          <w:szCs w:val="24"/>
        </w:rPr>
        <w:t>Статья 284. Налоговые ставки</w:t>
      </w:r>
    </w:p>
    <w:p w:rsidR="00C82565" w:rsidRPr="00704EC0" w:rsidRDefault="00C82565">
      <w:pPr>
        <w:pStyle w:val="ConsPlusNormal"/>
        <w:jc w:val="both"/>
        <w:rPr>
          <w:rFonts w:ascii="Times New Roman" w:hAnsi="Times New Roman" w:cs="Times New Roman"/>
          <w:sz w:val="24"/>
          <w:szCs w:val="24"/>
        </w:rPr>
      </w:pPr>
    </w:p>
    <w:p w:rsidR="002D0BC3" w:rsidRPr="002D0BC3" w:rsidRDefault="002D0BC3" w:rsidP="002D0BC3">
      <w:pPr>
        <w:pStyle w:val="ConsPlusNormal"/>
        <w:ind w:firstLine="540"/>
        <w:jc w:val="both"/>
        <w:rPr>
          <w:rFonts w:ascii="Times New Roman" w:hAnsi="Times New Roman" w:cs="Times New Roman"/>
          <w:sz w:val="24"/>
          <w:szCs w:val="24"/>
        </w:rPr>
      </w:pPr>
      <w:bookmarkStart w:id="0" w:name="P3"/>
      <w:bookmarkEnd w:id="0"/>
      <w:r w:rsidRPr="002D0BC3">
        <w:rPr>
          <w:rFonts w:ascii="Times New Roman" w:hAnsi="Times New Roman" w:cs="Times New Roman"/>
          <w:sz w:val="24"/>
          <w:szCs w:val="24"/>
        </w:rPr>
        <w:t>1. Налоговая ставка устанавливается в размере 20 процентов, если иное не установлено настоящей статьей. При этом:</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сумма налога, исчисленная по налоговой ставке в размере 2 процентов (3 процентов в 2017 - 2024 годах), зачисляется в федеральный бюджет, если иное не установлено настоящей главой;</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сумма налога, исчисленная по налоговой ставке в размере 18 процентов (17 процентов в 2017 - 2024 годах), зачисляется в бюджеты субъектов Российской Федерации.</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В случаях, предусмотренных настоящей главой, налоговая ставка налога, подлежащего зачислению в бюджеты субъектов Российской Федерации, законами субъектов Российской Федерации может быть понижена для отдельных категорий налогоплательщиков.</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Пониженные налоговые ставки по налогу на прибыль организаций, подлежащему зачислению в бюджеты субъектов Российской Федерации, установленные законами субъектов Российской Федерации, принятыми до дня вступления в силу Федерального закона от 3 августа 2018 года N 302-ФЗ "О внесении изменений в части первую и вторую Налогового кодекса Российской Федерации", подлежат применению налогоплательщиками до даты окончания срока их действия, но не позднее 1 января 2023 года. При этом указанные пониженные налоговые ставки могут быть повышены законами субъектов Российской Федерации на налоговые периоды 2019 - 2022 годов.</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Для организаций - резидентов особой экономической зоны законами субъектов Российской Федерации может устанавливаться пониженная налоговая ставка налога на прибыль, подлежащего зачислению в бюджеты субъектов Российской Федерации,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деятельности за пределами территории особой экономической зоны.</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Для организаций - участников Особой экономической зоны в Магаданской области законом Магаданской области может устанавливаться пониженная налоговая ставка налога на прибыль, подлежащего зачислению в бюджет Магаданской области от видов деятельности, осуществляемых на территории Магаданской области и определенных соглашением об осуществлении деятельности на территории Особой экономической зоны в Магаданской области, заключаемым в соответствии с Федеральным законом от 31 мая 1999 года N 104-ФЗ "Об Особой экономической зоне в Магаданской области" (далее в настоящей статье - соглашение об осуществлении деятельности), при условии ведения раздельного учета доходов (расходов), полученных (понесенных) от видов деятельности, осуществляемых на территории Магаданской области и определенных таким соглашением, и доходов (расходов), полученных (понесенных) при осуществлении иных видов деятельности.</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Размер налоговой ставки налога, указанной в абзацах шестом и седьмом настоящего пункта, не может быть выше 13,5 процента.</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Для организаций - участников региональных инвестиционных проектов законами субъектов Российской Федерации может устанавливаться пониженная налоговая ставка налога, подлежащего зачислению в бюджеты субъектов Российской Федерации, в соответствии с положениями пункта 3 статьи 284.3 либо пункта 3 статьи 284.3-1 настоящего Кодекса.</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Положения настоящего пункта не применяются:</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налогоплательщиками, указанными в пункте 1 статьи 275.2 настоящего Кодекса, при исчислении налоговой базы при осуществлении деятельности, связанной с добычей углеводородного сырья на новом морском месторождении углеводородного сырья;</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при исчислении налоговой базы налогоплательщиками - контролирующими лицами по прибыли контролируемых ими иностранных компаний.</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 xml:space="preserve">1.1. К налоговой базе, определяемой организациями, осуществляющими образовательную и (или) медицинскую деятельность (за исключением налоговой базы, налоговые ставки по которой установлены пунктами 3 и 4 настоящей статьи), применяется налоговая ставка 0 процентов с </w:t>
      </w:r>
      <w:r w:rsidRPr="002D0BC3">
        <w:rPr>
          <w:rFonts w:ascii="Times New Roman" w:hAnsi="Times New Roman" w:cs="Times New Roman"/>
          <w:sz w:val="24"/>
          <w:szCs w:val="24"/>
        </w:rPr>
        <w:lastRenderedPageBreak/>
        <w:t>учетом особенностей, установленных статьей 284.1 настоящего Кодекса.</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1.2. Для организаций - резидентов технико-внедренческой особой экономической зоны, а также организаций - резидентов туристско-рекреационных особых экономических зон, объединенных решением Правительства Российской Федерации в кластер, налоговая ставка по налогу, подлежащему зачислению в федеральный бюджет, устанавливается в размере 0 процентов.</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Указанная налоговая ставка применяется:</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к прибыли от деятельности, осуществляемой в технико-внедренческой особой экономической зоне, при условии ведения раздельного учета доходов (расходов), полученных (понесенных) от деятельности, осуществляемой в технико-внедренческой особой экономической зоне, и доходов (расходов), полученных (понесенных) при осуществлении деятельности за пределами технико-внедренческой особой экономической зоны;</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к прибыли от деятельности, осуществляемой в туристско-рекреационных особых экономических зонах, объединенных решением Правительства Российской Федерации в кластер, при условии ведения раздельного учета доходов (расходов), полученных (понесенных) от деятельности, осуществляемой в туристско-рекреационных особых экономических зонах, объединенных решением Правительства Российской Федерации в кластер, и доходов (расходов), полученных (понесенных) при осуществлении деятельности за пределами таких особых экономических зон.</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Организации, указанные в настоящем пункте, вправе применять налоговую ставку 0 процентов налога, подлежащего зачислению в федеральный бюджет, с 1-го числа отчетного периода, следующего за отчетным (налоговым) периодом, в котором организация в соответствии с законодательством Российской Федерации приобрела статус резидента технико-внедренческой особой экономической зоны или статус резидента туристско-рекреационных особых экономических зон, объединенных решением Правительства Российской Федерации в кластер. Право на применение указанной налоговой ставки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 технико-внедренческой особой экономической зоны или статус резидента туристско-рекреационных особых экономических зон, объединенных решением Правительства Российской Федерации в кластер.</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1.2-1. Для организаций - резидентов особой экономической зоны (за исключением организаций, указанных в пункте 1.2 настоящей статьи) налоговая ставка по налогу, подлежащему зачислению в федеральный бюджет, устанавливается в размере 2 процентов.</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 xml:space="preserve">1.3. Для сельскохозяйственных товаропроизводителей, отвечающих критериям, предусмотренным пунктом 2 статьи 346.2 настоящего Кодекса, и </w:t>
      </w:r>
      <w:proofErr w:type="spellStart"/>
      <w:r w:rsidRPr="002D0BC3">
        <w:rPr>
          <w:rFonts w:ascii="Times New Roman" w:hAnsi="Times New Roman" w:cs="Times New Roman"/>
          <w:sz w:val="24"/>
          <w:szCs w:val="24"/>
        </w:rPr>
        <w:t>рыбохозяйственных</w:t>
      </w:r>
      <w:proofErr w:type="spellEnd"/>
      <w:r w:rsidRPr="002D0BC3">
        <w:rPr>
          <w:rFonts w:ascii="Times New Roman" w:hAnsi="Times New Roman" w:cs="Times New Roman"/>
          <w:sz w:val="24"/>
          <w:szCs w:val="24"/>
        </w:rPr>
        <w:t xml:space="preserve"> организаций, отвечающих критериям, предусмотренным подпунктом 1 или 1.1 пункта 2.1 статьи 346.2 настоящего Кодекса, налоговая ставка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налогоплательщиками собственной сельскохозяйственной продукции, устанавливается в размере 0 процентов.</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1.4. К налоговой базе, определяемой налогоплательщиками, указанными в пункте 1 статьи 275.2 настоящего Кодекса, при осуществлении деятельности, связанной с добычей углеводородного сырья на новом морском месторождении углеводородного сырья, применяется налоговая ставка 20 процентов.</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1.5. Для указанных в подпункте 1 пункта 1 и пункте 2 статьи 25.9 настоящего Кодекса организаций - участников региональных инвестиционных проектов налоговая ставка по налогу, подлежащему зачислению в федеральный бюджет, устанавливается в размере 0 процентов и применяется в порядке, предусмотренном пунктом 2 статьи 284.3 настоящего Кодекса.</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1.5-1. Для указанных в подпункте 2 пункта 1 статьи 25.9 настоящего Кодекса организаций - участников региональных инвестиционных проектов налоговая ставка по налогу, подлежащему зачислению в федеральный бюджет, устанавливается в размере 0 процентов и применяется в порядке, предусмотренном пунктом 2 статьи 284.3-1 настоящего Кодекса.</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1.6. К налоговой базе, определяемой налогоплательщиками - контролирующими лицами по доходам в виде прибыли контролируемых ими иностранных компаний, налоговая ставка устанавливается в размере 20 процентов.</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1.7. Для организаций - участников свободной экономической зоны:</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 xml:space="preserve">налоговая ставка по налогу, подлежащему зачислению в федеральный бюджет, </w:t>
      </w:r>
      <w:r w:rsidRPr="002D0BC3">
        <w:rPr>
          <w:rFonts w:ascii="Times New Roman" w:hAnsi="Times New Roman" w:cs="Times New Roman"/>
          <w:sz w:val="24"/>
          <w:szCs w:val="24"/>
        </w:rPr>
        <w:lastRenderedPageBreak/>
        <w:t>устанавливается в размере 0 процентов в отношении прибыли, полученной от реализации инвестиционного проекта в свободной экономической зоне, информация о котором содержится в инвестиционной декларации, соответствующей требованиям, установленным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и применяется в течение десяти последовательных налоговых периодов начиная с налогового периода, в котором в соответствии с данными налогового учета была получена первая прибыль от реализации указанного инвестиционного проекта в свободной экономической зоне;</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законами Республики Крым и города федерального значения Севастополя налоговая ставка по налогу, подлежащему зачислению в бюджет соответствующего субъекта Российской Федерации, может устанавливаться в размере от 0 процентов до 13,5 процента в зависимости от вида осуществляемой деятельности в свободной экономической зоне в отношении прибыли, полученной от реализации инвестиционного проекта в свободной экономической зоне, информация о котором содержится в инвестиционной декларации, соответствующей требованиям, установленным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При этом указанная налоговая ставка применяется в течение периода действия договора об условиях деятельности в свободной экономической зоне.</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Указанные в настоящем пункте налоговые ставки применяются при условии ведения налогоплательщиком раздельного учета доходов (расходов), полученных (произведенных) при реализации каждого инвестиционного проекта в свободной экономической зоне, и доходов (расходов), полученных (произведенных) при осуществлении иной хозяйственной деятельности.</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 Исчисление налога производится без учета применения пониженных ставок, предусмотренных настоящим пунктом, за весь период реализации инвестиционного проекта в свободной экономической зоне. Исчисленная сумма налога подлежит уплате по истечении отчетного или налогового периода, в котором был расторгнут договор об условиях деятельности в свободной экономической зоне, не позднее сроков, установленных для уплаты авансовых платежей по налогу за отчетный период или налога за налоговый период в соответствии с абзацами первым и вторым пункта 1 статьи 287 настоящего Кодекса.</w:t>
      </w:r>
    </w:p>
    <w:p w:rsidR="002D0BC3" w:rsidRPr="002D0BC3" w:rsidRDefault="002D0BC3" w:rsidP="002D0BC3">
      <w:pPr>
        <w:pStyle w:val="ConsPlusNormal"/>
        <w:ind w:firstLine="540"/>
        <w:jc w:val="both"/>
        <w:rPr>
          <w:rFonts w:ascii="Times New Roman" w:hAnsi="Times New Roman" w:cs="Times New Roman"/>
          <w:b/>
          <w:i/>
          <w:sz w:val="24"/>
          <w:szCs w:val="24"/>
        </w:rPr>
      </w:pPr>
      <w:r w:rsidRPr="002D0BC3">
        <w:rPr>
          <w:rFonts w:ascii="Times New Roman" w:hAnsi="Times New Roman" w:cs="Times New Roman"/>
          <w:b/>
          <w:i/>
          <w:sz w:val="24"/>
          <w:szCs w:val="24"/>
        </w:rPr>
        <w:t>1.8. Для организаций, получивших статус резидента территории опережающего социально-экономического развития в соответствии с Федеральным законом "О территориях опережающего социально-экономического развития в Российской Федерации" либо статус резидента свободного порта Владивосток в соответствии с Федеральным законом "О свободном порте Владивосток", налоговая ставка по налогу, подлежащему зачислению в федеральный бюджет, устанавливается в размере 0 процентов и применяется в порядке, предусмотренном статьей 284.4 настоящего Кодекса.</w:t>
      </w:r>
    </w:p>
    <w:p w:rsidR="002D0BC3" w:rsidRPr="002D0BC3" w:rsidRDefault="002D0BC3" w:rsidP="002D0BC3">
      <w:pPr>
        <w:pStyle w:val="ConsPlusNormal"/>
        <w:ind w:firstLine="540"/>
        <w:jc w:val="both"/>
        <w:rPr>
          <w:rFonts w:ascii="Times New Roman" w:hAnsi="Times New Roman" w:cs="Times New Roman"/>
          <w:b/>
          <w:i/>
          <w:sz w:val="24"/>
          <w:szCs w:val="24"/>
        </w:rPr>
      </w:pPr>
      <w:r w:rsidRPr="002D0BC3">
        <w:rPr>
          <w:rFonts w:ascii="Times New Roman" w:hAnsi="Times New Roman" w:cs="Times New Roman"/>
          <w:b/>
          <w:i/>
          <w:sz w:val="24"/>
          <w:szCs w:val="24"/>
        </w:rPr>
        <w:t>Для организаций, получивших статус резидента территории опережающего социально-экономического развития в соответствии с Федеральным законом "О территориях опережающего социально-экономического развития в Российской Федерации" либо статус резидента свободного порта Владивосток в соответствии с Федеральным законом "О свободном порте Владивосток", законами субъектов Российской Федерации может устанавливаться пониженная налоговая ставка налога на прибыль, подлежащего зачислению в бюджеты субъектов Российской Федерации, от деятельности, осуществляемой при исполнении соглашения об осуществлении деятельности соответственно на территории опережающего социально-экономического развития либо на территории свободного порта Владивосток, в соответствии с положениями статьи 284.4 настоящего Кодекса.</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1.9. К налоговой базе, определяемой организациями, осуществляющими социальное обслуживание граждан (за исключением налоговой базы, налоговые ставки по которой установлены пунктами 3 и 4 настоящей статьи), применяется налоговая ставка 0 процентов с учетом особенностей, установленных статьей 284.5 настоящего Кодекса.</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 xml:space="preserve">1.10. Для организаций - участников Особой экономической зоны в Магаданской области налоговая ставка по налогу, подлежащему зачислению в федеральный бюджет, устанавливается в </w:t>
      </w:r>
      <w:r w:rsidRPr="002D0BC3">
        <w:rPr>
          <w:rFonts w:ascii="Times New Roman" w:hAnsi="Times New Roman" w:cs="Times New Roman"/>
          <w:sz w:val="24"/>
          <w:szCs w:val="24"/>
        </w:rPr>
        <w:lastRenderedPageBreak/>
        <w:t>размере 0 процентов.</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Указанная налоговая ставка применяется к прибыли от видов деятельности, осуществляемых на территории Магаданской области и определенных соглашением об осуществлении деятельности, при условии ведения раздельного учета доходов (расходов), полученных (понесенных) от видов деятельности, осуществляемых на территории Магаданской области и определенных таким соглашением, и доходов (расходов), полученных (понесенных) при осуществлении иных видов деятельности.</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Организации, указанные в настоящем пункте, вправе применять налоговую ставку 0 процентов налога, подлежащего зачислению в федеральный бюджет, с 1-го числа отчетного периода, следующего за отчетным (налоговым) периодом, в котором организация в соответствии с Федеральным законом от 31 мая 1999 года N 104-ФЗ "Об Особой экономической зоне в Магаданской области" приобрела статус участника Особой экономической зоны в Магаданской области. Право на применение указанной налоговой ставки утрачивается с 1-го числа отчетного (налогового) периода, в котором организация в соответствии с Федеральным законом от 31 мая 1999 года N 104-ФЗ "Об Особой экономической зоне в Магаданской области" утратила статус участника Особой экономической зоны в Магаданской области.</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При нарушении участником Особой экономической зоны в Магаданской области существенных условий соглашения об осуществлении деятельности сумма налога подлежит восстановлению и уплате в бюджет в установленном порядке с уплатой соответствующих пеней, начисляемых со дня, следующего за установленным статьей 287 настоящего Кодекса днем уплаты налога (авансового платежа по налогу), исчисленного без учета статуса участника Особой экономической зоны в Магаданской области за весь период нахождения его в реестре участников Особой экономической зоны в Магаданской области.</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1.11. К налоговой базе, определяемой организациями, осуществляющими туристско-рекреационную деятельность на территории Дальневосточного федерального округа (за исключением налоговой базы, налоговые ставки по которой установлены пунктами 3 и 4 настоящей статьи), применяется налоговая ставка 0 процентов с учетом особенностей, установленных статьей 284.6 настоящего Кодекса.</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2. Налоговые ставки на доходы иностранных организаций, не связанные с деятельностью в Российской Федерации через постоянное представительство, устанавливаются в следующих размерах:</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1) 20 процентов - со всех доходов, за исключением указанных в подпункте 2 настоящего пункта и пунктах 3 и 4 настоящей статьи с учетом положений статьи 310 настоящего Кодекса;</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2) 10 процентов - от использования, содержания или сдачи в аренду (фрахта) судов, самолетов или других подвижных транспортных средств или контейнеров (включая трейлеры и вспомогательное оборудование, необходимое для транспортировки) в связи с осуществлением международных перевозок.</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3. К налоговой базе, определяемой по доходам, полученным в виде дивидендов, применяются следующие налоговые ставки:</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1) 0 процентов - по доходам, полученным российскими организациями в виде дивидендов при условии, что на день принятия решения о выплате дивидендов (на день принятия решения о выходе из организации или ликвидации организации соответственно) получающая дивиденды организация в течение не менее 365 календарных дней непрерывно владеет на праве собственности не менее чем 50-процентным вкладом (долей) в уставном (складочном) капитале (фонде) выплачивающей дивиденды организации или депозитарными расписками, дающими право на получение дивидендов, в сумме, соответствующей не менее 50 процентам общей суммы выплачиваемых организацией дивидендов.</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При этом в случае, если выплачивающая дивиденды организация является иностранной, установленная настоящим подпунктом налоговая ставка применяется в отношении организаций, государство постоянного местонахождения которых не включено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 xml:space="preserve">Налоговая ставка, установленная настоящим подпунктом, не применяется в отношении доходов, полученных иностранными организациями, признаваемыми налоговыми резидентами Российской Федерации в порядке, установленном статьей 246.2 настоящего Кодекса, за </w:t>
      </w:r>
      <w:r w:rsidRPr="002D0BC3">
        <w:rPr>
          <w:rFonts w:ascii="Times New Roman" w:hAnsi="Times New Roman" w:cs="Times New Roman"/>
          <w:sz w:val="24"/>
          <w:szCs w:val="24"/>
        </w:rPr>
        <w:lastRenderedPageBreak/>
        <w:t>исключением иностранных организаций, самостоятельно признавших себя налоговыми резидентами Российской Федерации в порядке, установленном пунктом 8 статьи 246.2 настоящего Кодекса. При этом в целях применения налоговой ставки, установленной настоящим подпунктом, для иностранной организации, самостоятельно признавшей себя налоговым резидентом Российской Федерации в порядке, установленном пунктом 8 статьи 246.2 настоящего Кодекса, не имеет значения, выполняется в отношении ее условие о признании Российской Федерации местом управления такой организации, установленное подпунктом 3 пункта 1 статьи 246.2 настоящего Кодекса, или нет.</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1.1) 0 процентов - по доходам, полученным международной холдинговой компанией в виде дивидендов при условии, что на день принятия решения о выплате дивидендов международная холдинговая компания в течение не менее 365 календарных дней непрерывно владеет на праве собственности не менее чем 15-процентным вкладом (долей) в уставном (складочном) капитале (фонде) выплачивающей дивиденды организации или депозитарными расписками, дающими право на получение дивидендов, в сумме, соответствующей не менее 15 процентам общей суммы выплачиваемых организацией дивидендов.</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Налоговая ставка, установленная настоящим подпунктом, применяется в случае признания международной компании международной холдинговой компанией в соответствии со статьей 24.2 настоящего Кодекса на дату выплаты дохода.</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При этом в случае, если выплачивающая дивиденды организация является иностранной, установленная настоящим подпунктом налоговая ставка применяется в отношении организаций, государство постоянного местонахождения которых не включено в перечень государств и территорий, утверждаемый Министерством финансов Российской Федерации, в соответствии с подпунктом 1 настоящего пункта.</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При применении положений настоящего подпункта международная компания, получающая доход в виде дивидендов, должна предоставить налоговому агенту, выплачивающему такой доход, подтверждение того, что на дату выплаты дохода выполняются условия признания такой международной компании международной холдинговой компанией, предусмотренные статьей 24.2 настоящего Кодекса.</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Предоставление указанного заверения налоговому агенту, выплачивающему доход, до даты выплаты дохода является основанием для применения ставки, предусмотренной настоящим подпунктом;</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1.2) 5 процентов - по доходам, полученным иностранными лицами в виде дивидендов по акциям (долям) международных холдинговых компаний, которые являются публичными компаниями на день принятия решения такой компании о выплате дивидендов.</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Налоговая ставка, установленная настоящим подпунктом, применяется в случае признания международной компании международной холдинговой компанией в соответствии со статьей 24.2 настоящего Кодекса на день принятия решения такой компании о выплате дивидендов.</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Для применения положений настоящего подпункта иностранное лицо, доля прямого участия которого в международной холдинговой компании превышает 5 процентов, получающее доход в виде дивидендов, должно предоставить налоговому агенту, выплачивающему такой доход, подтверждение того, что на дату выплаты дохода такое иностранное лицо имеет фактическое право на получение дохода, до даты выплаты дохода, если иной порядок не предусмотрен статьей 310.1 настоящего Кодекса. В случае, если такое иностранное лицо признает отсутствие фактического права на доход в виде дивидендов, положения настоящего подпункта могут применяться к другому иностранному лицу в порядке, предусмотренном пунктами 1.1 и 1.2 статьи 312 настоящего Кодекса.</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 xml:space="preserve">Налоговая ставка, установленная настоящим подпунктом, применяется по доходам, полученным до 1 января 2029 года, и при условии, что иностранные организации, в порядке </w:t>
      </w:r>
      <w:proofErr w:type="spellStart"/>
      <w:r w:rsidRPr="002D0BC3">
        <w:rPr>
          <w:rFonts w:ascii="Times New Roman" w:hAnsi="Times New Roman" w:cs="Times New Roman"/>
          <w:sz w:val="24"/>
          <w:szCs w:val="24"/>
        </w:rPr>
        <w:t>редомициляции</w:t>
      </w:r>
      <w:proofErr w:type="spellEnd"/>
      <w:r w:rsidRPr="002D0BC3">
        <w:rPr>
          <w:rFonts w:ascii="Times New Roman" w:hAnsi="Times New Roman" w:cs="Times New Roman"/>
          <w:sz w:val="24"/>
          <w:szCs w:val="24"/>
        </w:rPr>
        <w:t xml:space="preserve"> которых зарегистрированы такие компании, являлись публичными компаниями по состоянию на 1 января 2018 года;</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2) 13 процентов - по доходам, полученным в виде дивидендов от российских и иностранных организаций российскими организациями, не указанными в подпункте 1 настоящего пункта, а также по доходам в виде дивидендов, полученных по акциям, права на которые удостоверены депозитарными расписками;</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 xml:space="preserve">3) 15 процентов - по доходам, полученным иностранной организацией в виде дивидендов по акциям российских организаций, а также дивидендов от участия в капитале организации в иной </w:t>
      </w:r>
      <w:r w:rsidRPr="002D0BC3">
        <w:rPr>
          <w:rFonts w:ascii="Times New Roman" w:hAnsi="Times New Roman" w:cs="Times New Roman"/>
          <w:sz w:val="24"/>
          <w:szCs w:val="24"/>
        </w:rPr>
        <w:lastRenderedPageBreak/>
        <w:t>форме.</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При этом налог исчисляется с учетом особенностей, предусмотренных статьей 275 настоящего Кодекса.</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Для подтверждения права на применение налоговой ставки, установленной подпунктом 1 настоящего пункта, налогоплательщики обязаны предоставить в налоговые органы документы, содержащие сведения о дате (датах) приобретения (получения) права собственности на вклад (долю) в уставном (складочном) капитале (фонде) выплачивающей дивиденды организации или на депозитарные расписки, дающие право на получение дивидендов.</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Такими документами могут, в частности, являться договоры купли-продажи (мены), решения о размещении эмиссионных ценных бумаг, договоры о реорганизации в форме слияния или присоединения, решения о реорганизации в форме разделения, выделения или преобразования, ликвидационные (разделительные) балансы, передаточные акты, свидетельства о государственной регистрации организации, планы приватизации, решения о выпуске ценных бумаг, отчеты об итогах выпуска ценных бумаг, проспекты эмиссии, судебные решения, уставы, учредительные договоры (решения об учреждении) или их аналоги, выписки из лицевого счета (счетов) в системе ведения реестра акционеров (участников), выписки по счету (счетам) "депо" и иные документы, содержащие сведения о дате (датах) приобретения (получения) права собственности на вклад (долю) в уставном (складочном) капитале (фонде) выплачивающей дивиденды организации или на депозитарные расписки, дающие право на получение дивидендов. Указанные документы или их копии, если они составлены на иностранном языке, должны быть легализованы в установленном порядке и переведены на русский язык.</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4. К налоговой базе, определяемой по операциям с отдельными видами долговых обязательств, применяются следующие налоговые ставки:</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1) 15 процентов - по доходу в виде процентов по следующим видам ценных бумаг, условиями выпуска и обращения которых предусмотрено получение дохода в виде процентов (за исключением ценных бумаг, указанных в подпунктах 2 и 3 настоящего пункта, и процентного дохода, полученного российскими организациями по государственным и муниципальным ценным бумагам, размещаемым за пределами Российской Федерации, за исключением процентного дохода, полученного первичными владельцами государственных ценных бумаг Российской Федерации, которые были получены ими в обмен на государственные краткосрочные бескупонные облигации в порядке, установленном Правительством Российской Федерации):</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государственным ценным бумагам государств - участников Союзного государства;</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государственным ценным бумагам субъектов Российской Федерации и муниципальным ценным бумагам;</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облигациям с ипотечным покрытием, эмитированным после 1 января 2007 года;</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Налоговая ставка, установленная настоящим подпунктом, применяется также к налоговой базе в виде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после 1 января 2007 года;</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2) 9 процентов - по доходам в виде процентов по муниципальным ценным бумагам, эмитированным на срок не менее трех лет до 1 января 2007 года, а также по доходам в виде процентов по облигациям с ипотечным покрытием, эмитированным до 1 января 2007 года, и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 xml:space="preserve">3) 0 процентов - по доходу в виде процентов по государственным и муниципальным облигациям, эмитированным до 20 января 1997 года включительно, а также по доходу в виде процентов по облигациям государственного валютного облигационного займа 1999 года, эмитированным при осуществлении новации облигаций внутреннего государственного валютного займа серии III, эмитированных в целях обеспечения условий, необходимых для урегулирования внутреннего валютного долга бывшего Союза ССР и внутреннего и внешнего валютного долга </w:t>
      </w:r>
      <w:r w:rsidRPr="002D0BC3">
        <w:rPr>
          <w:rFonts w:ascii="Times New Roman" w:hAnsi="Times New Roman" w:cs="Times New Roman"/>
          <w:sz w:val="24"/>
          <w:szCs w:val="24"/>
        </w:rPr>
        <w:lastRenderedPageBreak/>
        <w:t>Российской Федерации.</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4.1. К налоговой базе, определяемой по доходам от операций по реализации или иного выбытия (в том числе погашения) долей участия в уставном капитале российских и (или) иностранных организаций, а также акций российских и (или) иностранных организаций, применяется налоговая ставка 0 процентов с учетом особенностей, установленных статьями 284.2 и 284.7 настоящего Кодекса, если иное не установлено настоящим пунктом.</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К налоговой базе, определяемой по доходам от операций по реализации или иного выбытия (в том числе погашения) акций, облигаций российских организаций, инвестиционных паев, являющихся ценными бумагами высокотехнологичного (инновационного) сектора экономики, применяется налоговая ставка 0 процентов с учетом особенностей, установленных статьей 284.2.1 настоящего Кодекса.</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4.2. Налоговая ставка устанавливается в размере 30 процентов в отношении доходов по ценным бумагам (за исключением доходов в виде дивидендов), выпущенным российскими организациями, права на которые учитываются на счете депо иностранного номинального держателя, счете депо иностранного уполномоченного держателя и (или) счете депо депозитарных программ, выплачиваемых лицам, информация о которых не была предоставлена налоговому агенту в соответствии с требованиями статьи 310.1 настоящего Кодекса.</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5. Прибыль, полученная Центральным банком Российской Федерации от осуществления деятельности, связанной с выполнением им функций, предусмотренных Федеральным законом "О Центральном банке Российской Федерации (Банке России)", облагается налогом по налоговой ставке 0 процентов.</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Прибыль, полученная Центральным банком Российской Федерации от осуществления деятельности, не связанной с выполнением им функций, предусмотренных Федеральным законом "О Центральном банке Российской Федерации (Банке России)", облагается налогом по налоговой ставке, предусмотренной пунктом 1 настоящей статьи.</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5.1. Прибыль, полученная организацией, получившей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w:t>
      </w:r>
      <w:proofErr w:type="spellStart"/>
      <w:r w:rsidRPr="002D0BC3">
        <w:rPr>
          <w:rFonts w:ascii="Times New Roman" w:hAnsi="Times New Roman" w:cs="Times New Roman"/>
          <w:sz w:val="24"/>
          <w:szCs w:val="24"/>
        </w:rPr>
        <w:t>Сколково</w:t>
      </w:r>
      <w:proofErr w:type="spellEnd"/>
      <w:r w:rsidRPr="002D0BC3">
        <w:rPr>
          <w:rFonts w:ascii="Times New Roman" w:hAnsi="Times New Roman" w:cs="Times New Roman"/>
          <w:sz w:val="24"/>
          <w:szCs w:val="24"/>
        </w:rPr>
        <w:t>" либо участника проекта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 (далее в настоящем пункте - участник проекта), облагается налогом по налоговой ставке 0 процентов в отношении прибыли, полученной после прекращения использования участником проекта права на освобождение от исполнения обязанностей налогоплательщика в соответствии с абзацем третьим пункта 2 статьи 246.1 настоящего Кодекса.</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В налоговом периоде, в котором совокупный размер прибыли, полученной участником проекта нарастающим итогом начиная с 1-го числа года, в котором участник проекта прекратил использование права на освобождение от исполнения обязанностей налогоплательщика в соответствии с абзацем третьим пункта 2 статьи 246.1 настоящего Кодекса, превысил 300 миллионов рублей и (или) в котором участник проекта утратил статус участника проекта, полученная таким участником проекта прибыль подлежит налогообложению по налоговой ставке, установленной пунктом 1 настоящей статьи, с начислением пеней за несвоевременную уплату налога и авансовых платежей по нему. При этом положения настоящего абзаца не распространяются на прибыль, полученную в период с 1 января 2017 года по 31 декабря 2021 года включительно.</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 xml:space="preserve">В налоговом периоде, в котором совокупный размер прибыли, полученной участником проекта нарастающим итогом начиная с 1-го числа года, в котором участник проекта прекратил использование права на освобождение от исполнения обязанностей налогоплательщика в соответствии с абзацем третьим пункта 2 статьи 246.1 настоящего Кодекса, превысил 300 миллионов рублей (для участника проекта - исследовательского корпоративного центра - один миллиард рублей), и (или) в котором участник проекта утратил статус участника проекта, и (или) в котором доходы исследовательского корпоративного центра от реализации взаимозависимым лицам товаров (работ, услуг), передачи имущественных прав составили менее 50 процентов в общей сумме доходов исследовательского корпоративного центра, полученная таким участником проекта прибыль подлежит налогообложению по налоговой ставке, установленной пунктом 1 настоящей статьи, с начислением пеней за несвоевременную уплату налога и авансовых платежей по нему. При этом положения настоящего абзаца распространяются на прибыль, полученную в </w:t>
      </w:r>
      <w:r w:rsidRPr="002D0BC3">
        <w:rPr>
          <w:rFonts w:ascii="Times New Roman" w:hAnsi="Times New Roman" w:cs="Times New Roman"/>
          <w:sz w:val="24"/>
          <w:szCs w:val="24"/>
        </w:rPr>
        <w:lastRenderedPageBreak/>
        <w:t>период с 1 января 2017 года по 31 декабря 2021 года включительно.</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Форма расчета налоговой базы по налогу участника проекта и порядок ее заполнения утверждаются Министерством финансов Российской Федерации.</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Участники проекта ведут налоговый учет в порядке, установленном статьей 346.24 настоящего Кодекса, в случаях, если они воспользовались правом ведения книги учета доходов и расходов в соответствии с пунктом 4 статьи 4 Федерального закона от 21 ноября 1996 года N 129-ФЗ "О бухгалтерском учете".</w:t>
      </w:r>
    </w:p>
    <w:p w:rsidR="002D0BC3" w:rsidRPr="002D0BC3" w:rsidRDefault="002D0BC3" w:rsidP="002D0BC3">
      <w:pPr>
        <w:pStyle w:val="ConsPlusNormal"/>
        <w:ind w:firstLine="540"/>
        <w:jc w:val="both"/>
        <w:rPr>
          <w:rFonts w:ascii="Times New Roman" w:hAnsi="Times New Roman" w:cs="Times New Roman"/>
          <w:sz w:val="24"/>
          <w:szCs w:val="24"/>
        </w:rPr>
      </w:pPr>
      <w:r w:rsidRPr="002D0BC3">
        <w:rPr>
          <w:rFonts w:ascii="Times New Roman" w:hAnsi="Times New Roman" w:cs="Times New Roman"/>
          <w:sz w:val="24"/>
          <w:szCs w:val="24"/>
        </w:rPr>
        <w:t>6. Сумма налога, исчисленная по налоговым ставкам, установленным пунктами 1.4, 1.6, 2 - 4 настоящей статьи, подлежит зачислению в федеральный бюджет.</w:t>
      </w:r>
    </w:p>
    <w:p w:rsidR="002D0BC3" w:rsidRDefault="002D0BC3">
      <w:pPr>
        <w:pStyle w:val="ConsPlusNormal"/>
        <w:ind w:firstLine="540"/>
        <w:jc w:val="both"/>
        <w:rPr>
          <w:rFonts w:ascii="Times New Roman" w:hAnsi="Times New Roman" w:cs="Times New Roman"/>
          <w:sz w:val="24"/>
          <w:szCs w:val="24"/>
        </w:rPr>
      </w:pPr>
    </w:p>
    <w:p w:rsidR="002D0BC3" w:rsidRDefault="002D0BC3">
      <w:pPr>
        <w:pStyle w:val="ConsPlusNormal"/>
        <w:ind w:firstLine="540"/>
        <w:jc w:val="both"/>
        <w:rPr>
          <w:rFonts w:ascii="Times New Roman" w:hAnsi="Times New Roman" w:cs="Times New Roman"/>
          <w:sz w:val="24"/>
          <w:szCs w:val="24"/>
        </w:rPr>
      </w:pPr>
    </w:p>
    <w:p w:rsidR="002D0BC3" w:rsidRDefault="002D0BC3">
      <w:pPr>
        <w:pStyle w:val="ConsPlusNormal"/>
        <w:ind w:firstLine="540"/>
        <w:jc w:val="both"/>
        <w:rPr>
          <w:rFonts w:ascii="Times New Roman" w:hAnsi="Times New Roman" w:cs="Times New Roman"/>
          <w:sz w:val="24"/>
          <w:szCs w:val="24"/>
        </w:rPr>
      </w:pPr>
    </w:p>
    <w:p w:rsidR="00704EC0" w:rsidRPr="00E54F7B" w:rsidRDefault="00704EC0">
      <w:pPr>
        <w:pStyle w:val="ConsPlusNormal"/>
        <w:ind w:firstLine="540"/>
        <w:jc w:val="both"/>
        <w:rPr>
          <w:rFonts w:ascii="Times New Roman" w:hAnsi="Times New Roman" w:cs="Times New Roman"/>
          <w:b/>
          <w:sz w:val="24"/>
          <w:szCs w:val="24"/>
        </w:rPr>
      </w:pPr>
      <w:r w:rsidRPr="00E54F7B">
        <w:rPr>
          <w:rFonts w:ascii="Times New Roman" w:hAnsi="Times New Roman" w:cs="Times New Roman"/>
          <w:b/>
          <w:sz w:val="24"/>
          <w:szCs w:val="24"/>
        </w:rPr>
        <w:t>Статья 284.4. Особенности применения налоговой ставки к налоговой базе, определяемой налогоплательщиками, получившими статус резидента территории опережающего социально-экономического развития в соответствии с Федеральным законом "О территориях опережающего социально-экономического развития в Российской Федерации"</w:t>
      </w:r>
    </w:p>
    <w:p w:rsidR="00704EC0" w:rsidRPr="00704EC0" w:rsidRDefault="00704EC0">
      <w:pPr>
        <w:pStyle w:val="ConsPlusNormal"/>
        <w:ind w:firstLine="540"/>
        <w:jc w:val="both"/>
        <w:rPr>
          <w:rFonts w:ascii="Times New Roman" w:hAnsi="Times New Roman" w:cs="Times New Roman"/>
          <w:b/>
          <w:i/>
          <w:sz w:val="24"/>
          <w:szCs w:val="24"/>
        </w:rPr>
      </w:pPr>
    </w:p>
    <w:p w:rsidR="00E54F7B" w:rsidRPr="00E54F7B" w:rsidRDefault="00E54F7B" w:rsidP="00E54F7B">
      <w:pPr>
        <w:pStyle w:val="ConsPlusNormal"/>
        <w:ind w:firstLine="540"/>
        <w:jc w:val="both"/>
        <w:rPr>
          <w:rFonts w:ascii="Times New Roman" w:hAnsi="Times New Roman" w:cs="Times New Roman"/>
          <w:b/>
          <w:i/>
          <w:sz w:val="24"/>
          <w:szCs w:val="24"/>
        </w:rPr>
      </w:pPr>
      <w:r w:rsidRPr="00E54F7B">
        <w:rPr>
          <w:rFonts w:ascii="Times New Roman" w:hAnsi="Times New Roman" w:cs="Times New Roman"/>
          <w:b/>
          <w:i/>
          <w:sz w:val="24"/>
          <w:szCs w:val="24"/>
        </w:rPr>
        <w:t>1. Налогоплательщиком - резидентом территории опережающего социально-экономического развития либо налогоплательщиком - резидентом свободного порта Владивосток в целях настоящей главы признается российская организация, которая получила соответственно статус резидента территории опережающего социально-экономического развития в соответствии с Федеральным законом "О территориях опережающего социально-экономического развития в Российской Федерации" либо статус резидента свободного порта Владивосток в соответствии с Федеральным законом "О свободном порте Владивосток" и которая непрерывно в течение указанных в пунктах 3 - 5 настоящей статьи налоговых периодов применения налоговых ставок отвечает одновременно следующим требованиям:</w:t>
      </w:r>
    </w:p>
    <w:p w:rsidR="00E54F7B" w:rsidRPr="00E54F7B" w:rsidRDefault="00E54F7B" w:rsidP="00E54F7B">
      <w:pPr>
        <w:pStyle w:val="ConsPlusNormal"/>
        <w:ind w:firstLine="540"/>
        <w:jc w:val="both"/>
        <w:rPr>
          <w:rFonts w:ascii="Times New Roman" w:hAnsi="Times New Roman" w:cs="Times New Roman"/>
          <w:b/>
          <w:i/>
          <w:sz w:val="24"/>
          <w:szCs w:val="24"/>
        </w:rPr>
      </w:pPr>
      <w:r w:rsidRPr="00E54F7B">
        <w:rPr>
          <w:rFonts w:ascii="Times New Roman" w:hAnsi="Times New Roman" w:cs="Times New Roman"/>
          <w:b/>
          <w:i/>
          <w:sz w:val="24"/>
          <w:szCs w:val="24"/>
        </w:rPr>
        <w:t>1) государственная регистрация юридического лица осуществлена соответственно на территории опережающего социально-экономического развития либо на территории свободного порта Владивосток;</w:t>
      </w:r>
    </w:p>
    <w:p w:rsidR="00E54F7B" w:rsidRPr="00E54F7B" w:rsidRDefault="00E54F7B" w:rsidP="00E54F7B">
      <w:pPr>
        <w:pStyle w:val="ConsPlusNormal"/>
        <w:ind w:firstLine="540"/>
        <w:jc w:val="both"/>
        <w:rPr>
          <w:rFonts w:ascii="Times New Roman" w:hAnsi="Times New Roman" w:cs="Times New Roman"/>
          <w:b/>
          <w:i/>
          <w:sz w:val="24"/>
          <w:szCs w:val="24"/>
        </w:rPr>
      </w:pPr>
      <w:r w:rsidRPr="00E54F7B">
        <w:rPr>
          <w:rFonts w:ascii="Times New Roman" w:hAnsi="Times New Roman" w:cs="Times New Roman"/>
          <w:b/>
          <w:i/>
          <w:sz w:val="24"/>
          <w:szCs w:val="24"/>
        </w:rPr>
        <w:t>2) организация не имеет в своем составе обособленных подразделений, расположенных за пределами соответственно территории опережающего социально-экономического развития либо территории свободного порта Владивосток;</w:t>
      </w:r>
    </w:p>
    <w:p w:rsidR="00E54F7B" w:rsidRPr="00E54F7B" w:rsidRDefault="00E54F7B" w:rsidP="00E54F7B">
      <w:pPr>
        <w:pStyle w:val="ConsPlusNormal"/>
        <w:ind w:firstLine="540"/>
        <w:jc w:val="both"/>
        <w:rPr>
          <w:rFonts w:ascii="Times New Roman" w:hAnsi="Times New Roman" w:cs="Times New Roman"/>
          <w:b/>
          <w:i/>
          <w:sz w:val="24"/>
          <w:szCs w:val="24"/>
        </w:rPr>
      </w:pPr>
      <w:r w:rsidRPr="00E54F7B">
        <w:rPr>
          <w:rFonts w:ascii="Times New Roman" w:hAnsi="Times New Roman" w:cs="Times New Roman"/>
          <w:b/>
          <w:i/>
          <w:sz w:val="24"/>
          <w:szCs w:val="24"/>
        </w:rPr>
        <w:t>3) организация не применяет специальных налоговых режимов, предусмотренных настоящим Кодексом;</w:t>
      </w:r>
    </w:p>
    <w:p w:rsidR="00E54F7B" w:rsidRPr="00E54F7B" w:rsidRDefault="00E54F7B" w:rsidP="00E54F7B">
      <w:pPr>
        <w:pStyle w:val="ConsPlusNormal"/>
        <w:ind w:firstLine="540"/>
        <w:jc w:val="both"/>
        <w:rPr>
          <w:rFonts w:ascii="Times New Roman" w:hAnsi="Times New Roman" w:cs="Times New Roman"/>
          <w:b/>
          <w:i/>
          <w:sz w:val="24"/>
          <w:szCs w:val="24"/>
        </w:rPr>
      </w:pPr>
      <w:r w:rsidRPr="00E54F7B">
        <w:rPr>
          <w:rFonts w:ascii="Times New Roman" w:hAnsi="Times New Roman" w:cs="Times New Roman"/>
          <w:b/>
          <w:i/>
          <w:sz w:val="24"/>
          <w:szCs w:val="24"/>
        </w:rPr>
        <w:t>4) организация не является участником консолидированной группы налогоплательщиков;</w:t>
      </w:r>
    </w:p>
    <w:p w:rsidR="00E54F7B" w:rsidRPr="00E54F7B" w:rsidRDefault="00E54F7B" w:rsidP="00E54F7B">
      <w:pPr>
        <w:pStyle w:val="ConsPlusNormal"/>
        <w:ind w:firstLine="540"/>
        <w:jc w:val="both"/>
        <w:rPr>
          <w:rFonts w:ascii="Times New Roman" w:hAnsi="Times New Roman" w:cs="Times New Roman"/>
          <w:b/>
          <w:i/>
          <w:sz w:val="24"/>
          <w:szCs w:val="24"/>
        </w:rPr>
      </w:pPr>
      <w:r w:rsidRPr="00E54F7B">
        <w:rPr>
          <w:rFonts w:ascii="Times New Roman" w:hAnsi="Times New Roman" w:cs="Times New Roman"/>
          <w:b/>
          <w:i/>
          <w:sz w:val="24"/>
          <w:szCs w:val="24"/>
        </w:rPr>
        <w:t>5) 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E54F7B" w:rsidRPr="00E54F7B" w:rsidRDefault="00E54F7B" w:rsidP="00E54F7B">
      <w:pPr>
        <w:pStyle w:val="ConsPlusNormal"/>
        <w:ind w:firstLine="540"/>
        <w:jc w:val="both"/>
        <w:rPr>
          <w:rFonts w:ascii="Times New Roman" w:hAnsi="Times New Roman" w:cs="Times New Roman"/>
          <w:b/>
          <w:i/>
          <w:sz w:val="24"/>
          <w:szCs w:val="24"/>
        </w:rPr>
      </w:pPr>
      <w:r w:rsidRPr="00E54F7B">
        <w:rPr>
          <w:rFonts w:ascii="Times New Roman" w:hAnsi="Times New Roman" w:cs="Times New Roman"/>
          <w:b/>
          <w:i/>
          <w:sz w:val="24"/>
          <w:szCs w:val="24"/>
        </w:rPr>
        <w:t>6) организация не является резидентом особой экономической зоны любого типа;</w:t>
      </w:r>
    </w:p>
    <w:p w:rsidR="00E54F7B" w:rsidRPr="00E54F7B" w:rsidRDefault="00E54F7B" w:rsidP="00E54F7B">
      <w:pPr>
        <w:pStyle w:val="ConsPlusNormal"/>
        <w:ind w:firstLine="540"/>
        <w:jc w:val="both"/>
        <w:rPr>
          <w:rFonts w:ascii="Times New Roman" w:hAnsi="Times New Roman" w:cs="Times New Roman"/>
          <w:b/>
          <w:i/>
          <w:sz w:val="24"/>
          <w:szCs w:val="24"/>
        </w:rPr>
      </w:pPr>
      <w:r w:rsidRPr="00E54F7B">
        <w:rPr>
          <w:rFonts w:ascii="Times New Roman" w:hAnsi="Times New Roman" w:cs="Times New Roman"/>
          <w:b/>
          <w:i/>
          <w:sz w:val="24"/>
          <w:szCs w:val="24"/>
        </w:rPr>
        <w:t>7) организация не является участником региональных инвестиционных проектов.</w:t>
      </w:r>
    </w:p>
    <w:p w:rsidR="00E54F7B" w:rsidRPr="00E54F7B" w:rsidRDefault="00E54F7B" w:rsidP="00E54F7B">
      <w:pPr>
        <w:pStyle w:val="ConsPlusNormal"/>
        <w:ind w:firstLine="540"/>
        <w:jc w:val="both"/>
        <w:rPr>
          <w:rFonts w:ascii="Times New Roman" w:hAnsi="Times New Roman" w:cs="Times New Roman"/>
          <w:b/>
          <w:i/>
          <w:sz w:val="24"/>
          <w:szCs w:val="24"/>
        </w:rPr>
      </w:pPr>
      <w:r w:rsidRPr="00E54F7B">
        <w:rPr>
          <w:rFonts w:ascii="Times New Roman" w:hAnsi="Times New Roman" w:cs="Times New Roman"/>
          <w:b/>
          <w:i/>
          <w:sz w:val="24"/>
          <w:szCs w:val="24"/>
        </w:rPr>
        <w:t>2. Налогоплательщик - резидент территории опережающего социально-экономического развития либо налогоплательщик - резидент свободного порта Владивосток вправе применять к налоговой базе налоговые ставки в размерах и порядке, которые предусмотрены настоящей статьей, при выполнении следующих условий:</w:t>
      </w:r>
    </w:p>
    <w:p w:rsidR="00E54F7B" w:rsidRPr="00E54F7B" w:rsidRDefault="00E54F7B" w:rsidP="00E54F7B">
      <w:pPr>
        <w:pStyle w:val="ConsPlusNormal"/>
        <w:ind w:firstLine="540"/>
        <w:jc w:val="both"/>
        <w:rPr>
          <w:rFonts w:ascii="Times New Roman" w:hAnsi="Times New Roman" w:cs="Times New Roman"/>
          <w:b/>
          <w:i/>
          <w:sz w:val="24"/>
          <w:szCs w:val="24"/>
        </w:rPr>
      </w:pPr>
      <w:r w:rsidRPr="00E54F7B">
        <w:rPr>
          <w:rFonts w:ascii="Times New Roman" w:hAnsi="Times New Roman" w:cs="Times New Roman"/>
          <w:b/>
          <w:i/>
          <w:sz w:val="24"/>
          <w:szCs w:val="24"/>
        </w:rPr>
        <w:t>1) доходы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либо на территории свободного порта Владивосток, составляют не менее 90 процентов всех доходов, учитываемых при определении налоговой базы по налогу в соответствии с настоящей главой;</w:t>
      </w:r>
    </w:p>
    <w:p w:rsidR="00E54F7B" w:rsidRPr="00E54F7B" w:rsidRDefault="00E54F7B" w:rsidP="00E54F7B">
      <w:pPr>
        <w:pStyle w:val="ConsPlusNormal"/>
        <w:ind w:firstLine="540"/>
        <w:jc w:val="both"/>
        <w:rPr>
          <w:rFonts w:ascii="Times New Roman" w:hAnsi="Times New Roman" w:cs="Times New Roman"/>
          <w:b/>
          <w:i/>
          <w:sz w:val="24"/>
          <w:szCs w:val="24"/>
        </w:rPr>
      </w:pPr>
      <w:r w:rsidRPr="00E54F7B">
        <w:rPr>
          <w:rFonts w:ascii="Times New Roman" w:hAnsi="Times New Roman" w:cs="Times New Roman"/>
          <w:b/>
          <w:i/>
          <w:sz w:val="24"/>
          <w:szCs w:val="24"/>
        </w:rPr>
        <w:t xml:space="preserve">2) налогоплательщиком ведется раздельный учет доходов (расходов), полученных (понесенных)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либо на территории свободного порта Владивосток, и доходов </w:t>
      </w:r>
      <w:r w:rsidRPr="00E54F7B">
        <w:rPr>
          <w:rFonts w:ascii="Times New Roman" w:hAnsi="Times New Roman" w:cs="Times New Roman"/>
          <w:b/>
          <w:i/>
          <w:sz w:val="24"/>
          <w:szCs w:val="24"/>
        </w:rPr>
        <w:lastRenderedPageBreak/>
        <w:t>(расходов), полученных (понесенных) при осуществлении иной деятельности.</w:t>
      </w:r>
    </w:p>
    <w:p w:rsidR="00E54F7B" w:rsidRPr="00E54F7B" w:rsidRDefault="00E54F7B" w:rsidP="00E54F7B">
      <w:pPr>
        <w:pStyle w:val="ConsPlusNormal"/>
        <w:ind w:firstLine="540"/>
        <w:jc w:val="both"/>
        <w:rPr>
          <w:rFonts w:ascii="Times New Roman" w:hAnsi="Times New Roman" w:cs="Times New Roman"/>
          <w:b/>
          <w:i/>
          <w:sz w:val="24"/>
          <w:szCs w:val="24"/>
        </w:rPr>
      </w:pPr>
      <w:r w:rsidRPr="00E54F7B">
        <w:rPr>
          <w:rFonts w:ascii="Times New Roman" w:hAnsi="Times New Roman" w:cs="Times New Roman"/>
          <w:b/>
          <w:i/>
          <w:sz w:val="24"/>
          <w:szCs w:val="24"/>
        </w:rPr>
        <w:t>3. Налоговая ставка, предусмотренная пунктом 1.8 статьи 284 настоящего Кодекса, применяется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либо на территории свободного порта Владивосток, если иное не предусмотрено настоящей статьей.</w:t>
      </w:r>
    </w:p>
    <w:p w:rsidR="00E54F7B" w:rsidRPr="00E54F7B" w:rsidRDefault="00E54F7B" w:rsidP="00E54F7B">
      <w:pPr>
        <w:pStyle w:val="ConsPlusNormal"/>
        <w:ind w:firstLine="540"/>
        <w:jc w:val="both"/>
        <w:rPr>
          <w:rFonts w:ascii="Times New Roman" w:hAnsi="Times New Roman" w:cs="Times New Roman"/>
          <w:b/>
          <w:i/>
          <w:sz w:val="24"/>
          <w:szCs w:val="24"/>
        </w:rPr>
      </w:pPr>
      <w:r w:rsidRPr="00E54F7B">
        <w:rPr>
          <w:rFonts w:ascii="Times New Roman" w:hAnsi="Times New Roman" w:cs="Times New Roman"/>
          <w:b/>
          <w:i/>
          <w:sz w:val="24"/>
          <w:szCs w:val="24"/>
        </w:rPr>
        <w:t>4. Размер налоговой ставки налога, подлежащего зачислению в бюджеты субъектов Российской Федерации, не может превышать 5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либо на территории свободного порта Владивосток, и не может быть менее 10 процентов в течение следующих пяти налоговых периодов.</w:t>
      </w:r>
    </w:p>
    <w:p w:rsidR="00E54F7B" w:rsidRPr="00E54F7B" w:rsidRDefault="00E54F7B" w:rsidP="00E54F7B">
      <w:pPr>
        <w:pStyle w:val="ConsPlusNormal"/>
        <w:ind w:firstLine="540"/>
        <w:jc w:val="both"/>
        <w:rPr>
          <w:rFonts w:ascii="Times New Roman" w:hAnsi="Times New Roman" w:cs="Times New Roman"/>
          <w:b/>
          <w:i/>
          <w:sz w:val="24"/>
          <w:szCs w:val="24"/>
        </w:rPr>
      </w:pPr>
      <w:r w:rsidRPr="00E54F7B">
        <w:rPr>
          <w:rFonts w:ascii="Times New Roman" w:hAnsi="Times New Roman" w:cs="Times New Roman"/>
          <w:b/>
          <w:i/>
          <w:sz w:val="24"/>
          <w:szCs w:val="24"/>
        </w:rPr>
        <w:t>5. В случае, если налогоплательщик - резидент территории опережающего социально-экономического развития либо налогоплательщик - резидент свободного порта Владивосток не получил прибыль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либо на территории свободного порта Владивосток, в течение трех следующих подряд налоговых периодов (в течение пяти следующих подряд налоговых периодов в случае, если соглашение об осуществлении деятельности соответственно на территории опережающего социально-экономического развития либо на территории свободного порта Владивосток предусматривает объем капитальных вложений в размере не менее 500 миллионов рублей; в течение шести следующих подряд налоговых периодов в случае, если соглашение об осуществлении деятельности соответственно на территории опережающего социально-экономического развития либо на территории свободного порта Владивосток предусматривает объем капитальных вложений в размере не менее 1 миллиарда рублей; в течение девяти следующих подряд налоговых периодов в случае, если соглашение об осуществлении деятельности соответственно на территории опережающего социально-экономического развития либо на территории свободного порта Владивосток предусматривает объем капитальных вложений в размере не менее 100 миллиардов рублей) начиная с налогового периода, в котором такой налогоплательщик был включен соответственно в реестр резидентов территории опережающего социально-экономического развития либо в реестр резидентов свободного порта Владивосток, сроки, предусмотренные пунктами 3 и 4 настоящей статьи, начинают исчисляться с четвертого следующего подряд налогового периода (с шестого следующего подряд налогового периода в случае, если соглашение об осуществлении деятельности соответственно на территории опережающего социально-экономического развития либо на территории свободного порта Владивосток предусматривает объем капитальных вложений в размере не менее 500 миллионов рублей; с седьмого следующего подряд налогового периода в случае, если соглашение об осуществлении деятельности соответственно на территории опережающего социально-экономического развития либо на территории свободного порта Владивосток предусматривает объем капитальных вложений в размере не менее 1 миллиарда рублей; с десятого следующего подряд налогового периода в случае, если соглашение об осуществлении деятельности соответственно на территории опережающего социально-экономического развития либо на территории свободного порта Владивосток предусматривает объем капитальных вложений в размере не менее 100 миллиардов рублей), считая с того налогового периода, в котором такой налогоплательщик был включен соответственно в реестр резидентов территории опережающего социально-экономического развития либо в реестр резидентов свободного порта Владивосток.</w:t>
      </w:r>
    </w:p>
    <w:p w:rsidR="00A165C6" w:rsidRDefault="00E54F7B" w:rsidP="00E54F7B">
      <w:pPr>
        <w:pStyle w:val="ConsPlusNormal"/>
        <w:ind w:firstLine="540"/>
        <w:jc w:val="both"/>
        <w:rPr>
          <w:rFonts w:ascii="Times New Roman" w:hAnsi="Times New Roman" w:cs="Times New Roman"/>
          <w:sz w:val="24"/>
          <w:szCs w:val="24"/>
        </w:rPr>
      </w:pPr>
      <w:r w:rsidRPr="00E54F7B">
        <w:rPr>
          <w:rFonts w:ascii="Times New Roman" w:hAnsi="Times New Roman" w:cs="Times New Roman"/>
          <w:b/>
          <w:i/>
          <w:sz w:val="24"/>
          <w:szCs w:val="24"/>
        </w:rPr>
        <w:t xml:space="preserve">6. В случае прекращения статуса резидента территории опережающего социально-экономического развития либо статуса резидента свободного порта Владивосток налогоплательщик считается утратившим право на применение особенностей применения налоговой ставки, установленных настоящей статьей, с начала того квартала, в котором </w:t>
      </w:r>
      <w:r w:rsidRPr="00E54F7B">
        <w:rPr>
          <w:rFonts w:ascii="Times New Roman" w:hAnsi="Times New Roman" w:cs="Times New Roman"/>
          <w:b/>
          <w:i/>
          <w:sz w:val="24"/>
          <w:szCs w:val="24"/>
        </w:rPr>
        <w:lastRenderedPageBreak/>
        <w:t>он был исключен соответственно из реестра резидентов территории опережающего социально-экономического развития либо из реестра резидентов свободного порта Владивосток.</w:t>
      </w:r>
    </w:p>
    <w:p w:rsidR="00E54F7B" w:rsidRDefault="00E54F7B" w:rsidP="00A165C6">
      <w:pPr>
        <w:pStyle w:val="ConsPlusNormal"/>
        <w:jc w:val="center"/>
        <w:rPr>
          <w:rFonts w:ascii="Times New Roman" w:hAnsi="Times New Roman" w:cs="Times New Roman"/>
          <w:b/>
          <w:sz w:val="24"/>
          <w:szCs w:val="24"/>
        </w:rPr>
      </w:pPr>
    </w:p>
    <w:p w:rsidR="00E54F7B" w:rsidRDefault="00E54F7B" w:rsidP="00A165C6">
      <w:pPr>
        <w:pStyle w:val="ConsPlusNormal"/>
        <w:jc w:val="center"/>
        <w:rPr>
          <w:rFonts w:ascii="Times New Roman" w:hAnsi="Times New Roman" w:cs="Times New Roman"/>
          <w:b/>
          <w:sz w:val="24"/>
          <w:szCs w:val="24"/>
        </w:rPr>
      </w:pPr>
    </w:p>
    <w:p w:rsidR="00E54F7B" w:rsidRDefault="00E54F7B" w:rsidP="00A165C6">
      <w:pPr>
        <w:pStyle w:val="ConsPlusNormal"/>
        <w:jc w:val="center"/>
        <w:rPr>
          <w:rFonts w:ascii="Times New Roman" w:hAnsi="Times New Roman" w:cs="Times New Roman"/>
          <w:b/>
          <w:sz w:val="24"/>
          <w:szCs w:val="24"/>
        </w:rPr>
      </w:pPr>
    </w:p>
    <w:p w:rsidR="00E54F7B" w:rsidRDefault="00E54F7B" w:rsidP="00A165C6">
      <w:pPr>
        <w:pStyle w:val="ConsPlusNormal"/>
        <w:jc w:val="center"/>
        <w:rPr>
          <w:rFonts w:ascii="Times New Roman" w:hAnsi="Times New Roman" w:cs="Times New Roman"/>
          <w:b/>
          <w:sz w:val="24"/>
          <w:szCs w:val="24"/>
        </w:rPr>
      </w:pPr>
    </w:p>
    <w:p w:rsidR="00E54F7B" w:rsidRDefault="00E54F7B" w:rsidP="00A165C6">
      <w:pPr>
        <w:pStyle w:val="ConsPlusNormal"/>
        <w:jc w:val="center"/>
        <w:rPr>
          <w:rFonts w:ascii="Times New Roman" w:hAnsi="Times New Roman" w:cs="Times New Roman"/>
          <w:b/>
          <w:sz w:val="24"/>
          <w:szCs w:val="24"/>
        </w:rPr>
      </w:pPr>
    </w:p>
    <w:p w:rsidR="00E54F7B" w:rsidRDefault="00E54F7B" w:rsidP="00A165C6">
      <w:pPr>
        <w:pStyle w:val="ConsPlusNormal"/>
        <w:jc w:val="center"/>
        <w:rPr>
          <w:rFonts w:ascii="Times New Roman" w:hAnsi="Times New Roman" w:cs="Times New Roman"/>
          <w:b/>
          <w:sz w:val="24"/>
          <w:szCs w:val="24"/>
        </w:rPr>
      </w:pPr>
    </w:p>
    <w:p w:rsidR="00A165C6" w:rsidRPr="00A165C6" w:rsidRDefault="00A165C6" w:rsidP="00A165C6">
      <w:pPr>
        <w:pStyle w:val="ConsPlusNormal"/>
        <w:jc w:val="center"/>
        <w:rPr>
          <w:rFonts w:ascii="Times New Roman" w:hAnsi="Times New Roman" w:cs="Times New Roman"/>
          <w:b/>
          <w:sz w:val="24"/>
          <w:szCs w:val="24"/>
        </w:rPr>
      </w:pPr>
      <w:r w:rsidRPr="00A165C6">
        <w:rPr>
          <w:rFonts w:ascii="Times New Roman" w:hAnsi="Times New Roman" w:cs="Times New Roman"/>
          <w:b/>
          <w:sz w:val="24"/>
          <w:szCs w:val="24"/>
        </w:rPr>
        <w:t>Закон Чукотского автономного округа от 18 мая 2015 года № 47-ОЗ</w:t>
      </w:r>
    </w:p>
    <w:p w:rsidR="00A165C6" w:rsidRPr="00A165C6" w:rsidRDefault="00A165C6" w:rsidP="00A165C6">
      <w:pPr>
        <w:pStyle w:val="ConsPlusNormal"/>
        <w:jc w:val="center"/>
        <w:rPr>
          <w:rFonts w:ascii="Times New Roman" w:hAnsi="Times New Roman" w:cs="Times New Roman"/>
          <w:b/>
          <w:sz w:val="24"/>
          <w:szCs w:val="24"/>
        </w:rPr>
      </w:pPr>
      <w:r w:rsidRPr="00A165C6">
        <w:rPr>
          <w:rFonts w:ascii="Times New Roman" w:hAnsi="Times New Roman" w:cs="Times New Roman"/>
          <w:b/>
          <w:sz w:val="24"/>
          <w:szCs w:val="24"/>
        </w:rPr>
        <w:t>«О некоторых вопросах налогового регулирования в Чукотском автономном округе»</w:t>
      </w:r>
    </w:p>
    <w:p w:rsidR="00A165C6" w:rsidRPr="00A165C6" w:rsidRDefault="00A165C6" w:rsidP="00A165C6">
      <w:pPr>
        <w:pStyle w:val="ConsPlusNormal"/>
        <w:ind w:firstLine="540"/>
        <w:jc w:val="both"/>
        <w:rPr>
          <w:rFonts w:ascii="Times New Roman" w:hAnsi="Times New Roman" w:cs="Times New Roman"/>
          <w:sz w:val="24"/>
          <w:szCs w:val="24"/>
        </w:rPr>
      </w:pPr>
    </w:p>
    <w:p w:rsidR="00A165C6" w:rsidRPr="00A165C6" w:rsidRDefault="00A165C6" w:rsidP="00A165C6">
      <w:pPr>
        <w:pStyle w:val="ConsPlusNormal"/>
        <w:ind w:firstLine="540"/>
        <w:jc w:val="both"/>
        <w:rPr>
          <w:rFonts w:ascii="Times New Roman" w:hAnsi="Times New Roman" w:cs="Times New Roman"/>
          <w:sz w:val="24"/>
          <w:szCs w:val="24"/>
        </w:rPr>
      </w:pPr>
      <w:r w:rsidRPr="00A165C6">
        <w:rPr>
          <w:rFonts w:ascii="Times New Roman" w:hAnsi="Times New Roman" w:cs="Times New Roman"/>
          <w:sz w:val="24"/>
          <w:szCs w:val="24"/>
        </w:rPr>
        <w:t>Статья 1. Налоговые ставки по налогу на прибыль организаций</w:t>
      </w:r>
    </w:p>
    <w:p w:rsidR="001414FA" w:rsidRPr="001414FA" w:rsidRDefault="001414FA" w:rsidP="001414FA">
      <w:pPr>
        <w:pStyle w:val="ConsPlusNormal"/>
        <w:ind w:firstLine="540"/>
        <w:jc w:val="both"/>
        <w:rPr>
          <w:rFonts w:ascii="Times New Roman" w:hAnsi="Times New Roman" w:cs="Times New Roman"/>
          <w:sz w:val="24"/>
          <w:szCs w:val="24"/>
        </w:rPr>
      </w:pPr>
      <w:r w:rsidRPr="001414FA">
        <w:rPr>
          <w:rFonts w:ascii="Times New Roman" w:hAnsi="Times New Roman" w:cs="Times New Roman"/>
          <w:sz w:val="24"/>
          <w:szCs w:val="24"/>
        </w:rPr>
        <w:t>1. Установить пониженную налоговую ставку налога на прибыль организаций, подлежащего зачислению в окружной бюджет, для организаций - участников региональных инвестиционных проектов, включенных в реестр участников региональных инвестиционных проектов в порядке, установленном Налоговым кодексом Российской Федерации и Законом Чукотского автономного округа от 5 мая 2015 года N 28-ОЗ "О государственной поддержке инвестиционной деятельности в Чукотском автономном округе" (далее - Закон Чукотского автономного округа "О государственной поддержке инвестиционной деятельности в Чукотском автономном округе"), в размере:</w:t>
      </w:r>
    </w:p>
    <w:p w:rsidR="001414FA" w:rsidRPr="001414FA" w:rsidRDefault="001414FA" w:rsidP="001414FA">
      <w:pPr>
        <w:pStyle w:val="ConsPlusNormal"/>
        <w:ind w:firstLine="540"/>
        <w:jc w:val="both"/>
        <w:rPr>
          <w:rFonts w:ascii="Times New Roman" w:hAnsi="Times New Roman" w:cs="Times New Roman"/>
          <w:sz w:val="24"/>
          <w:szCs w:val="24"/>
        </w:rPr>
      </w:pPr>
      <w:r w:rsidRPr="001414FA">
        <w:rPr>
          <w:rFonts w:ascii="Times New Roman" w:hAnsi="Times New Roman" w:cs="Times New Roman"/>
          <w:sz w:val="24"/>
          <w:szCs w:val="24"/>
        </w:rPr>
        <w:t>1)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на территории Чукотского автономного округа;</w:t>
      </w:r>
    </w:p>
    <w:p w:rsidR="001414FA" w:rsidRPr="001414FA" w:rsidRDefault="001414FA" w:rsidP="001414FA">
      <w:pPr>
        <w:pStyle w:val="ConsPlusNormal"/>
        <w:ind w:firstLine="540"/>
        <w:jc w:val="both"/>
        <w:rPr>
          <w:rFonts w:ascii="Times New Roman" w:hAnsi="Times New Roman" w:cs="Times New Roman"/>
          <w:sz w:val="24"/>
          <w:szCs w:val="24"/>
        </w:rPr>
      </w:pPr>
      <w:r w:rsidRPr="001414FA">
        <w:rPr>
          <w:rFonts w:ascii="Times New Roman" w:hAnsi="Times New Roman" w:cs="Times New Roman"/>
          <w:sz w:val="24"/>
          <w:szCs w:val="24"/>
        </w:rPr>
        <w:t>2) 10 процентов - в течение следующих пяти налоговых периодов по истечении периодов, указанных в пункте 1 части 1 настоящей статьи.</w:t>
      </w:r>
    </w:p>
    <w:p w:rsidR="001414FA" w:rsidRPr="001414FA" w:rsidRDefault="001414FA" w:rsidP="001414FA">
      <w:pPr>
        <w:pStyle w:val="ConsPlusNormal"/>
        <w:ind w:firstLine="540"/>
        <w:jc w:val="both"/>
        <w:rPr>
          <w:rFonts w:ascii="Times New Roman" w:hAnsi="Times New Roman" w:cs="Times New Roman"/>
          <w:sz w:val="24"/>
          <w:szCs w:val="24"/>
        </w:rPr>
      </w:pPr>
      <w:r w:rsidRPr="001414FA">
        <w:rPr>
          <w:rFonts w:ascii="Times New Roman" w:hAnsi="Times New Roman" w:cs="Times New Roman"/>
          <w:sz w:val="24"/>
          <w:szCs w:val="24"/>
        </w:rPr>
        <w:t>Право на применение пониженной ставки налога на прибыль организаций предоставляется организациям - участникам региональных инвестиционных проектов, которые отвечают одновременно требованиям, установленным Налоговым кодексом Российской Федерации и Законом Чукотского автономного округа "О государственной поддержке инвестиционной деятельности в Чукотском автономном округе".</w:t>
      </w:r>
    </w:p>
    <w:p w:rsidR="001414FA" w:rsidRPr="001414FA" w:rsidRDefault="001414FA" w:rsidP="001414FA">
      <w:pPr>
        <w:pStyle w:val="ConsPlusNormal"/>
        <w:ind w:firstLine="540"/>
        <w:jc w:val="both"/>
        <w:rPr>
          <w:rFonts w:ascii="Times New Roman" w:hAnsi="Times New Roman" w:cs="Times New Roman"/>
          <w:b/>
          <w:i/>
          <w:sz w:val="24"/>
          <w:szCs w:val="24"/>
        </w:rPr>
      </w:pPr>
      <w:r w:rsidRPr="001414FA">
        <w:rPr>
          <w:rFonts w:ascii="Times New Roman" w:hAnsi="Times New Roman" w:cs="Times New Roman"/>
          <w:b/>
          <w:i/>
          <w:sz w:val="24"/>
          <w:szCs w:val="24"/>
        </w:rPr>
        <w:t>2. Установить пониженную налоговую ставку налога на прибыль организаций в части сумм налога на прибыль организаций, зачисляемых в окружной бюджет, для организаций, получивших статус резидента территории опережающего социально-экономического развития "</w:t>
      </w:r>
      <w:r>
        <w:rPr>
          <w:rFonts w:ascii="Times New Roman" w:hAnsi="Times New Roman" w:cs="Times New Roman"/>
          <w:b/>
          <w:i/>
          <w:sz w:val="24"/>
          <w:szCs w:val="24"/>
        </w:rPr>
        <w:t>Чукотка</w:t>
      </w:r>
      <w:r w:rsidRPr="001414FA">
        <w:rPr>
          <w:rFonts w:ascii="Times New Roman" w:hAnsi="Times New Roman" w:cs="Times New Roman"/>
          <w:b/>
          <w:i/>
          <w:sz w:val="24"/>
          <w:szCs w:val="24"/>
        </w:rPr>
        <w:t>" в соответствии с Федеральным законом от 29 декабря 2014 года N 473-ФЗ "О территориях опережающего социально-экономического развития в Российской Федерации" (далее - Федеральный закон "О территориях опережающего социально-экономического развития в Российской Федерации") либо статус резидента свободного порта Владивосток в соответствии с Федеральным законом от 13 июля 2015 года N 212-ФЗ "О свободном порте Владивосток" (далее - Федеральный закон "О свободном порте Владивосток"), отвечающих требованиям, установленным Налоговым кодексом Российской Федерации, в отношении прибыли, полученной от деятельности, осуществляемой при исполнении соглашения об осуществлении деятельности соответственно на территории опережающего социально-экономического развития "</w:t>
      </w:r>
      <w:r>
        <w:rPr>
          <w:rFonts w:ascii="Times New Roman" w:hAnsi="Times New Roman" w:cs="Times New Roman"/>
          <w:b/>
          <w:i/>
          <w:sz w:val="24"/>
          <w:szCs w:val="24"/>
        </w:rPr>
        <w:t>Чукотка</w:t>
      </w:r>
      <w:r w:rsidRPr="001414FA">
        <w:rPr>
          <w:rFonts w:ascii="Times New Roman" w:hAnsi="Times New Roman" w:cs="Times New Roman"/>
          <w:b/>
          <w:i/>
          <w:sz w:val="24"/>
          <w:szCs w:val="24"/>
        </w:rPr>
        <w:t>" либо на территории свободного порта Владивосток, в размере:</w:t>
      </w:r>
    </w:p>
    <w:p w:rsidR="001414FA" w:rsidRPr="001414FA" w:rsidRDefault="001414FA" w:rsidP="001414FA">
      <w:pPr>
        <w:pStyle w:val="ConsPlusNormal"/>
        <w:ind w:firstLine="540"/>
        <w:jc w:val="both"/>
        <w:rPr>
          <w:rFonts w:ascii="Times New Roman" w:hAnsi="Times New Roman" w:cs="Times New Roman"/>
          <w:b/>
          <w:i/>
          <w:sz w:val="24"/>
          <w:szCs w:val="24"/>
        </w:rPr>
      </w:pPr>
      <w:r w:rsidRPr="001414FA">
        <w:rPr>
          <w:rFonts w:ascii="Times New Roman" w:hAnsi="Times New Roman" w:cs="Times New Roman"/>
          <w:b/>
          <w:i/>
          <w:sz w:val="24"/>
          <w:szCs w:val="24"/>
        </w:rPr>
        <w:t>1)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w:t>
      </w:r>
      <w:r>
        <w:rPr>
          <w:rFonts w:ascii="Times New Roman" w:hAnsi="Times New Roman" w:cs="Times New Roman"/>
          <w:b/>
          <w:i/>
          <w:sz w:val="24"/>
          <w:szCs w:val="24"/>
        </w:rPr>
        <w:t>Чукотка</w:t>
      </w:r>
      <w:bookmarkStart w:id="1" w:name="_GoBack"/>
      <w:bookmarkEnd w:id="1"/>
      <w:r w:rsidRPr="001414FA">
        <w:rPr>
          <w:rFonts w:ascii="Times New Roman" w:hAnsi="Times New Roman" w:cs="Times New Roman"/>
          <w:b/>
          <w:i/>
          <w:sz w:val="24"/>
          <w:szCs w:val="24"/>
        </w:rPr>
        <w:t>" либо на территории свободного порта Владивосток;</w:t>
      </w:r>
    </w:p>
    <w:p w:rsidR="001414FA" w:rsidRPr="001414FA" w:rsidRDefault="001414FA" w:rsidP="001414FA">
      <w:pPr>
        <w:pStyle w:val="ConsPlusNormal"/>
        <w:ind w:firstLine="540"/>
        <w:jc w:val="both"/>
        <w:rPr>
          <w:rFonts w:ascii="Times New Roman" w:hAnsi="Times New Roman" w:cs="Times New Roman"/>
          <w:b/>
          <w:i/>
          <w:sz w:val="24"/>
          <w:szCs w:val="24"/>
        </w:rPr>
      </w:pPr>
      <w:r w:rsidRPr="001414FA">
        <w:rPr>
          <w:rFonts w:ascii="Times New Roman" w:hAnsi="Times New Roman" w:cs="Times New Roman"/>
          <w:b/>
          <w:i/>
          <w:sz w:val="24"/>
          <w:szCs w:val="24"/>
        </w:rPr>
        <w:t>2) 10 процентов - в течение следующих пяти налоговых периодов по истечении периодов, указанных в пункте 1 части 2 настоящей статьи.</w:t>
      </w:r>
    </w:p>
    <w:sectPr w:rsidR="001414FA" w:rsidRPr="001414FA" w:rsidSect="00704EC0">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65"/>
    <w:rsid w:val="000B4964"/>
    <w:rsid w:val="000B618E"/>
    <w:rsid w:val="001414FA"/>
    <w:rsid w:val="001D4F45"/>
    <w:rsid w:val="00211DE8"/>
    <w:rsid w:val="00232625"/>
    <w:rsid w:val="002D0BC3"/>
    <w:rsid w:val="003C6ACC"/>
    <w:rsid w:val="003E2B54"/>
    <w:rsid w:val="0043361D"/>
    <w:rsid w:val="00452F45"/>
    <w:rsid w:val="00507851"/>
    <w:rsid w:val="005729B3"/>
    <w:rsid w:val="005B4328"/>
    <w:rsid w:val="005E5F96"/>
    <w:rsid w:val="0063665F"/>
    <w:rsid w:val="00685522"/>
    <w:rsid w:val="006E5C44"/>
    <w:rsid w:val="00704EC0"/>
    <w:rsid w:val="00714877"/>
    <w:rsid w:val="00804BBB"/>
    <w:rsid w:val="00827B57"/>
    <w:rsid w:val="008A4A7A"/>
    <w:rsid w:val="00A165C6"/>
    <w:rsid w:val="00B72E69"/>
    <w:rsid w:val="00B82E4D"/>
    <w:rsid w:val="00B85AF2"/>
    <w:rsid w:val="00C218AA"/>
    <w:rsid w:val="00C30A48"/>
    <w:rsid w:val="00C82565"/>
    <w:rsid w:val="00D16ACD"/>
    <w:rsid w:val="00DA5CD4"/>
    <w:rsid w:val="00E54F7B"/>
    <w:rsid w:val="00E617EC"/>
    <w:rsid w:val="00E75488"/>
    <w:rsid w:val="00EE7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56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56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6228</Words>
  <Characters>35505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Шадрина Лилия Павловна</dc:creator>
  <cp:lastModifiedBy>Шадрина Лилия Павловна</cp:lastModifiedBy>
  <cp:revision>4</cp:revision>
  <dcterms:created xsi:type="dcterms:W3CDTF">2019-03-06T12:02:00Z</dcterms:created>
  <dcterms:modified xsi:type="dcterms:W3CDTF">2019-03-06T12:07:00Z</dcterms:modified>
</cp:coreProperties>
</file>