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16000"/>
    <w:bookmarkStart w:id="1" w:name="_GoBack"/>
    <w:bookmarkEnd w:id="1"/>
    <w:p w:rsidR="00000000" w:rsidRDefault="00091297">
      <w:pPr>
        <w:pStyle w:val="1"/>
      </w:pPr>
      <w:r>
        <w:fldChar w:fldCharType="begin"/>
      </w:r>
      <w:r>
        <w:instrText>HYPERLINK "garantF1://73264277.0"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экономического развития РФ от 29 ноября 2019 г. N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</w:t>
      </w:r>
      <w:r>
        <w:rPr>
          <w:rStyle w:val="a4"/>
          <w:b w:val="0"/>
          <w:bCs w:val="0"/>
        </w:rPr>
        <w:t>алого и среднего предпринимательства, имеющих статус социального предприятия"</w:t>
      </w:r>
      <w:r>
        <w:fldChar w:fldCharType="end"/>
      </w:r>
    </w:p>
    <w:bookmarkEnd w:id="0"/>
    <w:p w:rsidR="00000000" w:rsidRDefault="00091297">
      <w:pPr>
        <w:pStyle w:val="1"/>
      </w:pPr>
      <w:r>
        <w:fldChar w:fldCharType="begin"/>
      </w:r>
      <w:r>
        <w:instrText>HYPERLINK "garantF1://73264277.1000"</w:instrText>
      </w:r>
      <w:r>
        <w:fldChar w:fldCharType="separate"/>
      </w:r>
      <w:r>
        <w:rPr>
          <w:rStyle w:val="a4"/>
          <w:b w:val="0"/>
          <w:bCs w:val="0"/>
        </w:rPr>
        <w:t>Приложение N 1. Порядок признания субъекта малого или среднего предпринимательства социальным предприятием</w:t>
      </w:r>
      <w:r>
        <w:fldChar w:fldCharType="end"/>
      </w:r>
    </w:p>
    <w:p w:rsidR="00000000" w:rsidRDefault="00091297">
      <w:pPr>
        <w:ind w:firstLine="698"/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признания субъекта малого</w:t>
      </w:r>
      <w:r>
        <w:rPr>
          <w:rStyle w:val="a3"/>
        </w:rPr>
        <w:br/>
        <w:t>или среднего предпринимательства</w:t>
      </w:r>
      <w:r>
        <w:rPr>
          <w:rStyle w:val="a3"/>
        </w:rPr>
        <w:br/>
        <w:t>социальным предприятием,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Минэкономразвития России</w:t>
      </w:r>
      <w:r>
        <w:rPr>
          <w:rStyle w:val="a3"/>
        </w:rPr>
        <w:br/>
        <w:t>от 29 ноября 2019 г. N 773</w:t>
      </w:r>
    </w:p>
    <w:p w:rsidR="00000000" w:rsidRDefault="00091297"/>
    <w:p w:rsidR="00000000" w:rsidRDefault="00091297">
      <w:pPr>
        <w:ind w:firstLine="698"/>
        <w:jc w:val="right"/>
      </w:pPr>
      <w:r>
        <w:rPr>
          <w:rStyle w:val="a3"/>
        </w:rPr>
        <w:t>(рекомендуемый образец)</w:t>
      </w:r>
    </w:p>
    <w:p w:rsidR="00000000" w:rsidRDefault="00091297"/>
    <w:p w:rsidR="00000000" w:rsidRDefault="00091297">
      <w:pPr>
        <w:pStyle w:val="1"/>
      </w:pPr>
      <w:r>
        <w:t>Справка о доле</w:t>
      </w:r>
      <w:r>
        <w:t xml:space="preserve"> доходов, полученных от осуществления деятельности (видов деятельности), указанной в пунктах 2, 3 или 4 части 1 статьи 24.1 Федерального закона от 24 июля 2007 г. N 209-ФЗ "О развитии малого и среднего предпринимательства в Российской Федерации", по итогам</w:t>
      </w:r>
      <w:r>
        <w:t xml:space="preserve"> предыдущего календарного 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</w:p>
    <w:p w:rsidR="00000000" w:rsidRDefault="00091297"/>
    <w:p w:rsidR="00000000" w:rsidRDefault="00091297">
      <w:r>
        <w:t xml:space="preserve">Сведения о доходах от осуществления деятельности (видов деятельности), указанной в </w:t>
      </w:r>
      <w:hyperlink r:id="rId6" w:history="1">
        <w:r>
          <w:rPr>
            <w:rStyle w:val="a4"/>
          </w:rPr>
          <w:t>пунктах 2</w:t>
        </w:r>
      </w:hyperlink>
      <w:r>
        <w:t xml:space="preserve">, </w:t>
      </w:r>
      <w:hyperlink r:id="rId7" w:history="1">
        <w:r>
          <w:rPr>
            <w:rStyle w:val="a4"/>
          </w:rPr>
          <w:t>3</w:t>
        </w:r>
      </w:hyperlink>
      <w:r>
        <w:t xml:space="preserve"> или </w:t>
      </w:r>
      <w:hyperlink r:id="rId8" w:history="1">
        <w:r>
          <w:rPr>
            <w:rStyle w:val="a4"/>
          </w:rPr>
          <w:t>4 части 1 статьи 24.1</w:t>
        </w:r>
      </w:hyperlink>
      <w:r>
        <w:t xml:space="preserve"> Федерального</w:t>
      </w:r>
      <w:r>
        <w:t xml:space="preserve"> закона от 24 июля 2007 г. N 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</w:p>
    <w:p w:rsidR="00000000" w:rsidRDefault="000912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920"/>
        <w:gridCol w:w="1920"/>
        <w:gridCol w:w="1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91297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1297">
            <w:pPr>
              <w:pStyle w:val="a5"/>
              <w:jc w:val="center"/>
            </w:pPr>
            <w:r>
              <w:t>Значение показателя: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91297">
            <w:pPr>
              <w:pStyle w:val="a5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1297">
            <w:pPr>
              <w:pStyle w:val="a5"/>
              <w:jc w:val="center"/>
            </w:pPr>
            <w:r>
              <w:t>от деятельности,</w:t>
            </w:r>
          </w:p>
          <w:p w:rsidR="00000000" w:rsidRDefault="00091297">
            <w:pPr>
              <w:pStyle w:val="a5"/>
              <w:jc w:val="center"/>
            </w:pPr>
            <w:r>
              <w:t xml:space="preserve">указанной в </w:t>
            </w:r>
            <w:hyperlink r:id="rId9" w:history="1">
              <w:r>
                <w:rPr>
                  <w:rStyle w:val="a4"/>
                </w:rPr>
                <w:t>пункте 2 части 1 статьи 24.1</w:t>
              </w:r>
            </w:hyperlink>
            <w:r>
              <w:t xml:space="preserve"> Федерального закона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1297">
            <w:pPr>
              <w:pStyle w:val="a5"/>
              <w:jc w:val="center"/>
            </w:pPr>
            <w:r>
              <w:t>от деятельности,</w:t>
            </w:r>
          </w:p>
          <w:p w:rsidR="00000000" w:rsidRDefault="00091297">
            <w:pPr>
              <w:pStyle w:val="a5"/>
              <w:jc w:val="center"/>
            </w:pPr>
            <w:r>
              <w:t xml:space="preserve">указанной в </w:t>
            </w:r>
            <w:hyperlink r:id="rId10" w:history="1">
              <w:r>
                <w:rPr>
                  <w:rStyle w:val="a4"/>
                </w:rPr>
                <w:t>пункте 3 части 1 статьи 24.1</w:t>
              </w:r>
            </w:hyperlink>
            <w:r>
              <w:t xml:space="preserve"> Федерального закона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1297">
            <w:pPr>
              <w:pStyle w:val="a5"/>
              <w:jc w:val="center"/>
            </w:pPr>
            <w:r>
              <w:t>от деятельности,</w:t>
            </w:r>
          </w:p>
          <w:p w:rsidR="00000000" w:rsidRDefault="00091297">
            <w:pPr>
              <w:pStyle w:val="a5"/>
              <w:jc w:val="center"/>
            </w:pPr>
            <w:r>
              <w:t xml:space="preserve">указанной в </w:t>
            </w:r>
            <w:hyperlink r:id="rId11" w:history="1">
              <w:r>
                <w:rPr>
                  <w:rStyle w:val="a4"/>
                </w:rPr>
                <w:t>пункте 4 части 1 статьи 24.1</w:t>
              </w:r>
            </w:hyperlink>
            <w:r>
              <w:t xml:space="preserve"> Федерального закона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1297">
            <w:pPr>
              <w:pStyle w:val="a7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129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1297">
            <w:pPr>
              <w:pStyle w:val="a7"/>
            </w:pPr>
            <w:r>
              <w:t xml:space="preserve">Доходы от осуществления деятельности (видов деятельности), указанной в </w:t>
            </w:r>
            <w:hyperlink r:id="rId12" w:history="1">
              <w:r>
                <w:rPr>
                  <w:rStyle w:val="a4"/>
                </w:rPr>
                <w:t xml:space="preserve">пунктах </w:t>
              </w:r>
              <w:r>
                <w:rPr>
                  <w:rStyle w:val="a4"/>
                </w:rPr>
                <w:lastRenderedPageBreak/>
                <w:t>2</w:t>
              </w:r>
            </w:hyperlink>
            <w:r>
              <w:t xml:space="preserve">, </w:t>
            </w:r>
            <w:hyperlink r:id="rId13" w:history="1">
              <w:r>
                <w:rPr>
                  <w:rStyle w:val="a4"/>
                </w:rPr>
                <w:t>3</w:t>
              </w:r>
            </w:hyperlink>
            <w:r>
              <w:t xml:space="preserve"> или </w:t>
            </w:r>
            <w:hyperlink r:id="rId14" w:history="1">
              <w:r>
                <w:rPr>
                  <w:rStyle w:val="a4"/>
                </w:rPr>
                <w:t>4 части 1 статьи 24.1</w:t>
              </w:r>
            </w:hyperlink>
            <w:r>
              <w:t xml:space="preserve"> Федерального закона, получ</w:t>
            </w:r>
            <w:r>
              <w:t>енные в предыдущем календарном году, рублей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1297">
            <w:pPr>
              <w:pStyle w:val="a5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1297">
            <w:pPr>
              <w:pStyle w:val="a5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129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1297">
            <w:pPr>
              <w:pStyle w:val="a7"/>
            </w:pPr>
            <w:r>
              <w:lastRenderedPageBreak/>
              <w:t xml:space="preserve">Доля доходов от осуществления деятельности (видов деятельности), указанной в </w:t>
            </w:r>
            <w:hyperlink r:id="rId15" w:history="1">
              <w:r>
                <w:rPr>
                  <w:rStyle w:val="a4"/>
                </w:rPr>
                <w:t>пунктах 2</w:t>
              </w:r>
            </w:hyperlink>
            <w:r>
              <w:t xml:space="preserve">, </w:t>
            </w:r>
            <w:hyperlink r:id="rId16" w:history="1">
              <w:r>
                <w:rPr>
                  <w:rStyle w:val="a4"/>
                </w:rPr>
                <w:t>3</w:t>
              </w:r>
            </w:hyperlink>
            <w:r>
              <w:t xml:space="preserve"> или </w:t>
            </w:r>
            <w:hyperlink r:id="rId17" w:history="1">
              <w:r>
                <w:rPr>
                  <w:rStyle w:val="a4"/>
                </w:rPr>
                <w:t>4 части 1 статьи 24.1</w:t>
              </w:r>
            </w:hyperlink>
            <w:r>
              <w:t xml:space="preserve"> Федерального закона, по итогам предыдущего календарного года в общем объеме доходов, процентов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1297">
            <w:pPr>
              <w:pStyle w:val="a5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1297">
            <w:pPr>
              <w:pStyle w:val="a5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129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1297">
            <w:pPr>
              <w:pStyle w:val="a7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129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1297">
            <w:pPr>
              <w:pStyle w:val="a7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18" w:history="1">
              <w:r>
                <w:rPr>
                  <w:rStyle w:val="a4"/>
                </w:rPr>
                <w:t>пунктах 2</w:t>
              </w:r>
            </w:hyperlink>
            <w:r>
              <w:t xml:space="preserve">, </w:t>
            </w:r>
            <w:hyperlink r:id="rId19" w:history="1">
              <w:r>
                <w:rPr>
                  <w:rStyle w:val="a4"/>
                </w:rPr>
                <w:t>3</w:t>
              </w:r>
            </w:hyperlink>
            <w:r>
              <w:t xml:space="preserve"> или </w:t>
            </w:r>
            <w:hyperlink r:id="rId20" w:history="1">
              <w:r>
                <w:rPr>
                  <w:rStyle w:val="a4"/>
                </w:rPr>
                <w:t>4 части 1 статьи 24.1</w:t>
              </w:r>
            </w:hyperlink>
            <w:r>
              <w:t xml:space="preserve"> Феде</w:t>
            </w:r>
            <w:r>
              <w:t>рального закона, в текущем календарном году, рублей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1297">
            <w:pPr>
              <w:pStyle w:val="a5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1297">
            <w:pPr>
              <w:pStyle w:val="a5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129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1297">
            <w:pPr>
              <w:pStyle w:val="a7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1" w:history="1">
              <w:r>
                <w:rPr>
                  <w:rStyle w:val="a4"/>
                </w:rPr>
                <w:t>пунктах 2</w:t>
              </w:r>
            </w:hyperlink>
            <w:r>
              <w:t xml:space="preserve">, </w:t>
            </w:r>
            <w:hyperlink r:id="rId22" w:history="1">
              <w:r>
                <w:rPr>
                  <w:rStyle w:val="a4"/>
                </w:rPr>
                <w:t>3</w:t>
              </w:r>
            </w:hyperlink>
            <w:r>
              <w:t xml:space="preserve"> или </w:t>
            </w:r>
            <w:hyperlink r:id="rId23" w:history="1">
              <w:r>
                <w:rPr>
                  <w:rStyle w:val="a4"/>
                </w:rPr>
                <w:t>4 части 1 статьи 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1297">
            <w:pPr>
              <w:pStyle w:val="a5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1297">
            <w:pPr>
              <w:pStyle w:val="a5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1297">
            <w:pPr>
              <w:pStyle w:val="a5"/>
            </w:pPr>
          </w:p>
        </w:tc>
      </w:tr>
    </w:tbl>
    <w:p w:rsidR="00000000" w:rsidRDefault="00091297"/>
    <w:p w:rsidR="00000000" w:rsidRDefault="00091297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"____"_____________ 20___ г.</w:t>
      </w:r>
    </w:p>
    <w:p w:rsidR="00000000" w:rsidRDefault="00091297"/>
    <w:p w:rsidR="00000000" w:rsidRDefault="00091297">
      <w:pPr>
        <w:pStyle w:val="a6"/>
        <w:rPr>
          <w:sz w:val="22"/>
          <w:szCs w:val="22"/>
        </w:rPr>
      </w:pPr>
      <w:r>
        <w:rPr>
          <w:sz w:val="22"/>
          <w:szCs w:val="22"/>
        </w:rPr>
        <w:t>Индивидуальный</w:t>
      </w:r>
    </w:p>
    <w:p w:rsidR="00000000" w:rsidRDefault="0009129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</w:t>
      </w:r>
      <w:r>
        <w:rPr>
          <w:sz w:val="22"/>
          <w:szCs w:val="22"/>
        </w:rPr>
        <w:t>ль</w:t>
      </w:r>
    </w:p>
    <w:p w:rsidR="00000000" w:rsidRDefault="00091297">
      <w:pPr>
        <w:pStyle w:val="a6"/>
        <w:rPr>
          <w:sz w:val="22"/>
          <w:szCs w:val="22"/>
        </w:rPr>
      </w:pPr>
      <w:r>
        <w:rPr>
          <w:sz w:val="22"/>
          <w:szCs w:val="22"/>
        </w:rPr>
        <w:t>(руководитель</w:t>
      </w:r>
    </w:p>
    <w:p w:rsidR="00000000" w:rsidRDefault="00091297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юридического</w:t>
      </w:r>
    </w:p>
    <w:p w:rsidR="00000000" w:rsidRDefault="00091297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лица)/Уполномоченное</w:t>
      </w:r>
    </w:p>
    <w:p w:rsidR="00000000" w:rsidRDefault="00091297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лицо                      _____________________  ________________________</w:t>
      </w:r>
    </w:p>
    <w:p w:rsidR="00000000" w:rsidRDefault="0009129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подпись           (расшифровка подписи)</w:t>
      </w:r>
    </w:p>
    <w:p w:rsidR="00000000" w:rsidRDefault="00091297"/>
    <w:p w:rsidR="00000000" w:rsidRDefault="00091297">
      <w:pPr>
        <w:pStyle w:val="a6"/>
        <w:rPr>
          <w:sz w:val="22"/>
          <w:szCs w:val="22"/>
        </w:rPr>
      </w:pPr>
      <w:r>
        <w:rPr>
          <w:sz w:val="22"/>
          <w:szCs w:val="22"/>
        </w:rPr>
        <w:t>м. п. (при наличии)</w:t>
      </w:r>
    </w:p>
    <w:p w:rsidR="00091297" w:rsidRDefault="00091297"/>
    <w:sectPr w:rsidR="0009129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14"/>
    <w:rsid w:val="00091297"/>
    <w:rsid w:val="005A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24114" TargetMode="External"/><Relationship Id="rId13" Type="http://schemas.openxmlformats.org/officeDocument/2006/relationships/hyperlink" Target="garantF1://12054854.24113" TargetMode="External"/><Relationship Id="rId18" Type="http://schemas.openxmlformats.org/officeDocument/2006/relationships/hyperlink" Target="garantF1://12054854.241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54854.24112" TargetMode="External"/><Relationship Id="rId7" Type="http://schemas.openxmlformats.org/officeDocument/2006/relationships/hyperlink" Target="garantF1://12054854.24113" TargetMode="External"/><Relationship Id="rId12" Type="http://schemas.openxmlformats.org/officeDocument/2006/relationships/hyperlink" Target="garantF1://12054854.24112" TargetMode="External"/><Relationship Id="rId17" Type="http://schemas.openxmlformats.org/officeDocument/2006/relationships/hyperlink" Target="garantF1://12054854.2411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54854.24113" TargetMode="External"/><Relationship Id="rId20" Type="http://schemas.openxmlformats.org/officeDocument/2006/relationships/hyperlink" Target="garantF1://12054854.2411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4854.24112" TargetMode="External"/><Relationship Id="rId11" Type="http://schemas.openxmlformats.org/officeDocument/2006/relationships/hyperlink" Target="garantF1://12054854.2411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4854.24112" TargetMode="External"/><Relationship Id="rId23" Type="http://schemas.openxmlformats.org/officeDocument/2006/relationships/hyperlink" Target="garantF1://12054854.24114" TargetMode="External"/><Relationship Id="rId10" Type="http://schemas.openxmlformats.org/officeDocument/2006/relationships/hyperlink" Target="garantF1://12054854.24113" TargetMode="External"/><Relationship Id="rId19" Type="http://schemas.openxmlformats.org/officeDocument/2006/relationships/hyperlink" Target="garantF1://12054854.241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24112" TargetMode="External"/><Relationship Id="rId14" Type="http://schemas.openxmlformats.org/officeDocument/2006/relationships/hyperlink" Target="garantF1://12054854.24114" TargetMode="External"/><Relationship Id="rId22" Type="http://schemas.openxmlformats.org/officeDocument/2006/relationships/hyperlink" Target="garantF1://12054854.24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Лазутин Александр Германович</cp:lastModifiedBy>
  <cp:revision>2</cp:revision>
  <dcterms:created xsi:type="dcterms:W3CDTF">2020-01-29T23:43:00Z</dcterms:created>
  <dcterms:modified xsi:type="dcterms:W3CDTF">2020-01-29T23:43:00Z</dcterms:modified>
</cp:coreProperties>
</file>