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C4" w:rsidRDefault="00B41CC4">
      <w:pPr>
        <w:pStyle w:val="ConsPlusTitlePage"/>
      </w:pPr>
      <w:r>
        <w:t xml:space="preserve">Документ предоставлен </w:t>
      </w:r>
      <w:hyperlink r:id="rId5" w:history="1">
        <w:r>
          <w:rPr>
            <w:color w:val="0000FF"/>
          </w:rPr>
          <w:t>КонсультантПлюс</w:t>
        </w:r>
      </w:hyperlink>
      <w:r>
        <w:br/>
      </w:r>
    </w:p>
    <w:p w:rsidR="00B41CC4" w:rsidRDefault="00B41CC4">
      <w:pPr>
        <w:pStyle w:val="ConsPlusNormal"/>
        <w:jc w:val="both"/>
        <w:outlineLvl w:val="0"/>
      </w:pPr>
    </w:p>
    <w:p w:rsidR="00B41CC4" w:rsidRDefault="00B41CC4">
      <w:pPr>
        <w:pStyle w:val="ConsPlusTitle"/>
        <w:jc w:val="center"/>
        <w:outlineLvl w:val="0"/>
      </w:pPr>
      <w:r>
        <w:t>ПРАВИТЕЛЬСТВО РОССИЙСКОЙ ФЕДЕРАЦИИ</w:t>
      </w:r>
    </w:p>
    <w:p w:rsidR="00B41CC4" w:rsidRDefault="00B41CC4">
      <w:pPr>
        <w:pStyle w:val="ConsPlusTitle"/>
        <w:jc w:val="both"/>
      </w:pPr>
    </w:p>
    <w:p w:rsidR="00B41CC4" w:rsidRDefault="00B41CC4">
      <w:pPr>
        <w:pStyle w:val="ConsPlusTitle"/>
        <w:jc w:val="center"/>
      </w:pPr>
      <w:r>
        <w:t>ПОСТАНОВЛЕНИЕ</w:t>
      </w:r>
    </w:p>
    <w:p w:rsidR="00B41CC4" w:rsidRDefault="00B41CC4">
      <w:pPr>
        <w:pStyle w:val="ConsPlusTitle"/>
        <w:jc w:val="center"/>
      </w:pPr>
      <w:r>
        <w:t>от 30 декабря 2018 г. N 1764</w:t>
      </w:r>
    </w:p>
    <w:p w:rsidR="00B41CC4" w:rsidRDefault="00B41CC4">
      <w:pPr>
        <w:pStyle w:val="ConsPlusTitle"/>
        <w:jc w:val="both"/>
      </w:pPr>
    </w:p>
    <w:p w:rsidR="00B41CC4" w:rsidRDefault="00B41CC4">
      <w:pPr>
        <w:pStyle w:val="ConsPlusTitle"/>
        <w:jc w:val="center"/>
      </w:pPr>
      <w:r>
        <w:t>ОБ УТВЕРЖДЕНИИ ПРАВИЛ</w:t>
      </w:r>
    </w:p>
    <w:p w:rsidR="00B41CC4" w:rsidRDefault="00B41CC4">
      <w:pPr>
        <w:pStyle w:val="ConsPlusTitle"/>
        <w:jc w:val="center"/>
      </w:pPr>
      <w:r>
        <w:t>ПРЕДОСТАВЛЕНИЯ СУБСИДИЙ ИЗ ФЕДЕРАЛЬНОГО БЮДЖЕТА РОССИЙСКИМ</w:t>
      </w:r>
    </w:p>
    <w:p w:rsidR="00B41CC4" w:rsidRDefault="00B41CC4">
      <w:pPr>
        <w:pStyle w:val="ConsPlusTitle"/>
        <w:jc w:val="center"/>
      </w:pPr>
      <w:r>
        <w:t>КРЕДИТНЫМ ОРГАНИЗАЦИЯМ И СПЕЦИАЛИЗИРОВАННЫМ ФИНАНСОВЫМ</w:t>
      </w:r>
    </w:p>
    <w:p w:rsidR="00B41CC4" w:rsidRDefault="00B41CC4">
      <w:pPr>
        <w:pStyle w:val="ConsPlusTitle"/>
        <w:jc w:val="center"/>
      </w:pPr>
      <w:r>
        <w:t>ОБЩЕСТВАМ НА ВОЗМЕЩЕНИЕ НЕДОПОЛУЧЕННЫХ ИМИ ДОХОДОВ</w:t>
      </w:r>
    </w:p>
    <w:p w:rsidR="00B41CC4" w:rsidRDefault="00B41CC4">
      <w:pPr>
        <w:pStyle w:val="ConsPlusTitle"/>
        <w:jc w:val="center"/>
      </w:pPr>
      <w:r>
        <w:t>ПО КРЕДИТАМ, ВЫДАННЫМ В 2019 - 2024 ГОДАХ СУБЪЕКТАМ МАЛОГО</w:t>
      </w:r>
    </w:p>
    <w:p w:rsidR="00B41CC4" w:rsidRDefault="00B41CC4">
      <w:pPr>
        <w:pStyle w:val="ConsPlusTitle"/>
        <w:jc w:val="center"/>
      </w:pPr>
      <w:r>
        <w:t>И СРЕДНЕГО ПРЕДПРИНИМАТЕЛЬСТВА, А ТАКЖЕ ФИЗИЧЕСКИМ ЛИЦАМ,</w:t>
      </w:r>
    </w:p>
    <w:p w:rsidR="00B41CC4" w:rsidRDefault="00B41CC4">
      <w:pPr>
        <w:pStyle w:val="ConsPlusTitle"/>
        <w:jc w:val="center"/>
      </w:pPr>
      <w:r>
        <w:t>ПРИМЕНЯЮЩИМ СПЕЦИАЛЬНЫЙ НАЛОГОВЫЙ РЕЖИМ</w:t>
      </w:r>
    </w:p>
    <w:p w:rsidR="00B41CC4" w:rsidRDefault="00B41CC4">
      <w:pPr>
        <w:pStyle w:val="ConsPlusTitle"/>
        <w:jc w:val="center"/>
      </w:pPr>
      <w:r>
        <w:t>"НАЛОГ НА ПРОФЕССИОНАЛЬНЫЙ ДОХОД", 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Постановлений Правительства РФ от 08.05.2019 </w:t>
            </w:r>
            <w:hyperlink r:id="rId6" w:history="1">
              <w:r>
                <w:rPr>
                  <w:color w:val="0000FF"/>
                </w:rPr>
                <w:t>N 571</w:t>
              </w:r>
            </w:hyperlink>
            <w:r>
              <w:rPr>
                <w:color w:val="392C69"/>
              </w:rPr>
              <w:t>,</w:t>
            </w:r>
          </w:p>
          <w:p w:rsidR="00B41CC4" w:rsidRDefault="00B41CC4">
            <w:pPr>
              <w:pStyle w:val="ConsPlusNormal"/>
              <w:jc w:val="center"/>
            </w:pPr>
            <w:r>
              <w:rPr>
                <w:color w:val="392C69"/>
              </w:rPr>
              <w:t xml:space="preserve">от 21.05.2019 </w:t>
            </w:r>
            <w:hyperlink r:id="rId7" w:history="1">
              <w:r>
                <w:rPr>
                  <w:color w:val="0000FF"/>
                </w:rPr>
                <w:t>N 629</w:t>
              </w:r>
            </w:hyperlink>
            <w:r>
              <w:rPr>
                <w:color w:val="392C69"/>
              </w:rPr>
              <w:t xml:space="preserve">, от 18.09.2019 </w:t>
            </w:r>
            <w:hyperlink r:id="rId8" w:history="1">
              <w:r>
                <w:rPr>
                  <w:color w:val="0000FF"/>
                </w:rPr>
                <w:t>N 1204</w:t>
              </w:r>
            </w:hyperlink>
            <w:r>
              <w:rPr>
                <w:color w:val="392C69"/>
              </w:rPr>
              <w:t xml:space="preserve">, от 28.12.2019 </w:t>
            </w:r>
            <w:hyperlink r:id="rId9" w:history="1">
              <w:r>
                <w:rPr>
                  <w:color w:val="0000FF"/>
                </w:rPr>
                <w:t>N 1927</w:t>
              </w:r>
            </w:hyperlink>
            <w:r>
              <w:rPr>
                <w:color w:val="392C69"/>
              </w:rPr>
              <w:t>,</w:t>
            </w:r>
          </w:p>
          <w:p w:rsidR="00B41CC4" w:rsidRDefault="00B41CC4">
            <w:pPr>
              <w:pStyle w:val="ConsPlusNormal"/>
              <w:jc w:val="center"/>
            </w:pPr>
            <w:r>
              <w:rPr>
                <w:color w:val="392C69"/>
              </w:rPr>
              <w:t xml:space="preserve">от 31.03.2020 </w:t>
            </w:r>
            <w:hyperlink r:id="rId10" w:history="1">
              <w:r>
                <w:rPr>
                  <w:color w:val="0000FF"/>
                </w:rPr>
                <w:t>N 372</w:t>
              </w:r>
            </w:hyperlink>
            <w:r>
              <w:rPr>
                <w:color w:val="392C69"/>
              </w:rPr>
              <w:t xml:space="preserve">, от 31.12.2020 </w:t>
            </w:r>
            <w:hyperlink r:id="rId11" w:history="1">
              <w:r>
                <w:rPr>
                  <w:color w:val="0000FF"/>
                </w:rPr>
                <w:t>N 2425</w:t>
              </w:r>
            </w:hyperlink>
            <w:r>
              <w:rPr>
                <w:color w:val="392C69"/>
              </w:rPr>
              <w:t>)</w:t>
            </w:r>
          </w:p>
        </w:tc>
      </w:tr>
    </w:tbl>
    <w:p w:rsidR="00B41CC4" w:rsidRDefault="00B41CC4">
      <w:pPr>
        <w:pStyle w:val="ConsPlusNormal"/>
        <w:jc w:val="both"/>
      </w:pPr>
    </w:p>
    <w:p w:rsidR="00B41CC4" w:rsidRDefault="00B41CC4">
      <w:pPr>
        <w:pStyle w:val="ConsPlusNormal"/>
        <w:ind w:firstLine="540"/>
        <w:jc w:val="both"/>
      </w:pPr>
      <w:r>
        <w:t>Правительство Российской Федерации постановляет:</w:t>
      </w:r>
    </w:p>
    <w:p w:rsidR="00B41CC4" w:rsidRDefault="00B41CC4">
      <w:pPr>
        <w:pStyle w:val="ConsPlusNormal"/>
        <w:spacing w:before="200"/>
        <w:ind w:firstLine="540"/>
        <w:jc w:val="both"/>
      </w:pPr>
      <w:r>
        <w:t xml:space="preserve">1. Утвердить прилагаемые </w:t>
      </w:r>
      <w:hyperlink w:anchor="P37" w:history="1">
        <w:r>
          <w:rPr>
            <w:color w:val="0000FF"/>
          </w:rPr>
          <w:t>Правила</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B41CC4" w:rsidRDefault="00B41CC4">
      <w:pPr>
        <w:pStyle w:val="ConsPlusNormal"/>
        <w:jc w:val="both"/>
      </w:pPr>
      <w:r>
        <w:t xml:space="preserve">(в ред. </w:t>
      </w:r>
      <w:hyperlink r:id="rId1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2. Настоящее постановление вступает в силу с 1 января 2019 г.</w:t>
      </w:r>
    </w:p>
    <w:p w:rsidR="00B41CC4" w:rsidRDefault="00B41CC4">
      <w:pPr>
        <w:pStyle w:val="ConsPlusNormal"/>
        <w:jc w:val="both"/>
      </w:pPr>
    </w:p>
    <w:p w:rsidR="00B41CC4" w:rsidRDefault="00B41CC4">
      <w:pPr>
        <w:pStyle w:val="ConsPlusNormal"/>
        <w:jc w:val="right"/>
      </w:pPr>
      <w:r>
        <w:t>Председатель Правительства</w:t>
      </w:r>
    </w:p>
    <w:p w:rsidR="00B41CC4" w:rsidRDefault="00B41CC4">
      <w:pPr>
        <w:pStyle w:val="ConsPlusNormal"/>
        <w:jc w:val="right"/>
      </w:pPr>
      <w:r>
        <w:t>Российской Федерации</w:t>
      </w:r>
    </w:p>
    <w:p w:rsidR="00B41CC4" w:rsidRDefault="00B41CC4">
      <w:pPr>
        <w:pStyle w:val="ConsPlusNormal"/>
        <w:jc w:val="right"/>
      </w:pPr>
      <w:r>
        <w:t>Д.МЕДВЕДЕВ</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0"/>
      </w:pPr>
      <w:r>
        <w:t>Утверждены</w:t>
      </w:r>
    </w:p>
    <w:p w:rsidR="00B41CC4" w:rsidRDefault="00B41CC4">
      <w:pPr>
        <w:pStyle w:val="ConsPlusNormal"/>
        <w:jc w:val="right"/>
      </w:pPr>
      <w:r>
        <w:t>постановлением Правительства</w:t>
      </w:r>
    </w:p>
    <w:p w:rsidR="00B41CC4" w:rsidRDefault="00B41CC4">
      <w:pPr>
        <w:pStyle w:val="ConsPlusNormal"/>
        <w:jc w:val="right"/>
      </w:pPr>
      <w:r>
        <w:t>Российской Федерации</w:t>
      </w:r>
    </w:p>
    <w:p w:rsidR="00B41CC4" w:rsidRDefault="00B41CC4">
      <w:pPr>
        <w:pStyle w:val="ConsPlusNormal"/>
        <w:jc w:val="right"/>
      </w:pPr>
      <w:r>
        <w:t>от 30 декабря 2018 г. N 1764</w:t>
      </w:r>
    </w:p>
    <w:p w:rsidR="00B41CC4" w:rsidRDefault="00B41CC4">
      <w:pPr>
        <w:pStyle w:val="ConsPlusNormal"/>
        <w:jc w:val="both"/>
      </w:pPr>
    </w:p>
    <w:p w:rsidR="00B41CC4" w:rsidRDefault="00B41CC4">
      <w:pPr>
        <w:pStyle w:val="ConsPlusTitle"/>
        <w:jc w:val="center"/>
      </w:pPr>
      <w:bookmarkStart w:id="0" w:name="P37"/>
      <w:bookmarkEnd w:id="0"/>
      <w:r>
        <w:t>ПРАВИЛА</w:t>
      </w:r>
    </w:p>
    <w:p w:rsidR="00B41CC4" w:rsidRDefault="00B41CC4">
      <w:pPr>
        <w:pStyle w:val="ConsPlusTitle"/>
        <w:jc w:val="center"/>
      </w:pPr>
      <w:r>
        <w:t>ПРЕДОСТАВЛЕНИЯ СУБСИДИЙ ИЗ ФЕДЕРАЛЬНОГО БЮДЖЕТА РОССИЙСКИМ</w:t>
      </w:r>
    </w:p>
    <w:p w:rsidR="00B41CC4" w:rsidRDefault="00B41CC4">
      <w:pPr>
        <w:pStyle w:val="ConsPlusTitle"/>
        <w:jc w:val="center"/>
      </w:pPr>
      <w:r>
        <w:t>КРЕДИТНЫМ ОРГАНИЗАЦИЯМ И СПЕЦИАЛИЗИРОВАННЫМ ФИНАНСОВЫМ</w:t>
      </w:r>
    </w:p>
    <w:p w:rsidR="00B41CC4" w:rsidRDefault="00B41CC4">
      <w:pPr>
        <w:pStyle w:val="ConsPlusTitle"/>
        <w:jc w:val="center"/>
      </w:pPr>
      <w:r>
        <w:t>ОБЩЕСТВАМ НА ВОЗМЕЩЕНИЕ НЕДОПОЛУЧЕННЫХ ИМИ ДОХОДОВ</w:t>
      </w:r>
    </w:p>
    <w:p w:rsidR="00B41CC4" w:rsidRDefault="00B41CC4">
      <w:pPr>
        <w:pStyle w:val="ConsPlusTitle"/>
        <w:jc w:val="center"/>
      </w:pPr>
      <w:r>
        <w:t>ПО КРЕДИТАМ, ВЫДАННЫМ В 2019 - 2024 ГОДАХ СУБЪЕКТАМ МАЛОГО</w:t>
      </w:r>
    </w:p>
    <w:p w:rsidR="00B41CC4" w:rsidRDefault="00B41CC4">
      <w:pPr>
        <w:pStyle w:val="ConsPlusTitle"/>
        <w:jc w:val="center"/>
      </w:pPr>
      <w:r>
        <w:t>И СРЕДНЕГО ПРЕДПРИНИМАТЕЛЬСТВА, А ТАКЖЕ ФИЗИЧЕСКИМ ЛИЦАМ,</w:t>
      </w:r>
    </w:p>
    <w:p w:rsidR="00B41CC4" w:rsidRDefault="00B41CC4">
      <w:pPr>
        <w:pStyle w:val="ConsPlusTitle"/>
        <w:jc w:val="center"/>
      </w:pPr>
      <w:r>
        <w:t>ПРИМЕНЯЮЩИМ СПЕЦИАЛЬНЫЙ НАЛОГОВЫЙ РЕЖИМ</w:t>
      </w:r>
    </w:p>
    <w:p w:rsidR="00B41CC4" w:rsidRDefault="00B41CC4">
      <w:pPr>
        <w:pStyle w:val="ConsPlusTitle"/>
        <w:jc w:val="center"/>
      </w:pPr>
      <w:r>
        <w:t>"НАЛОГ НА ПРОФЕССИОНАЛЬНЫЙ ДОХОД", 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Постановлений Правительства РФ от 08.05.2019 </w:t>
            </w:r>
            <w:hyperlink r:id="rId13" w:history="1">
              <w:r>
                <w:rPr>
                  <w:color w:val="0000FF"/>
                </w:rPr>
                <w:t>N 571</w:t>
              </w:r>
            </w:hyperlink>
            <w:r>
              <w:rPr>
                <w:color w:val="392C69"/>
              </w:rPr>
              <w:t>,</w:t>
            </w:r>
          </w:p>
          <w:p w:rsidR="00B41CC4" w:rsidRDefault="00B41CC4">
            <w:pPr>
              <w:pStyle w:val="ConsPlusNormal"/>
              <w:jc w:val="center"/>
            </w:pPr>
            <w:r>
              <w:rPr>
                <w:color w:val="392C69"/>
              </w:rPr>
              <w:t xml:space="preserve">от 21.05.2019 </w:t>
            </w:r>
            <w:hyperlink r:id="rId14" w:history="1">
              <w:r>
                <w:rPr>
                  <w:color w:val="0000FF"/>
                </w:rPr>
                <w:t>N 629</w:t>
              </w:r>
            </w:hyperlink>
            <w:r>
              <w:rPr>
                <w:color w:val="392C69"/>
              </w:rPr>
              <w:t xml:space="preserve">, от 18.09.2019 </w:t>
            </w:r>
            <w:hyperlink r:id="rId15" w:history="1">
              <w:r>
                <w:rPr>
                  <w:color w:val="0000FF"/>
                </w:rPr>
                <w:t>N 1204</w:t>
              </w:r>
            </w:hyperlink>
            <w:r>
              <w:rPr>
                <w:color w:val="392C69"/>
              </w:rPr>
              <w:t xml:space="preserve">, от 28.12.2019 </w:t>
            </w:r>
            <w:hyperlink r:id="rId16" w:history="1">
              <w:r>
                <w:rPr>
                  <w:color w:val="0000FF"/>
                </w:rPr>
                <w:t>N 1927</w:t>
              </w:r>
            </w:hyperlink>
            <w:r>
              <w:rPr>
                <w:color w:val="392C69"/>
              </w:rPr>
              <w:t>,</w:t>
            </w:r>
          </w:p>
          <w:p w:rsidR="00B41CC4" w:rsidRDefault="00B41CC4">
            <w:pPr>
              <w:pStyle w:val="ConsPlusNormal"/>
              <w:jc w:val="center"/>
            </w:pPr>
            <w:r>
              <w:rPr>
                <w:color w:val="392C69"/>
              </w:rPr>
              <w:t xml:space="preserve">от 31.03.2020 </w:t>
            </w:r>
            <w:hyperlink r:id="rId17" w:history="1">
              <w:r>
                <w:rPr>
                  <w:color w:val="0000FF"/>
                </w:rPr>
                <w:t>N 372</w:t>
              </w:r>
            </w:hyperlink>
            <w:r>
              <w:rPr>
                <w:color w:val="392C69"/>
              </w:rPr>
              <w:t xml:space="preserve">, от 31.12.2020 </w:t>
            </w:r>
            <w:hyperlink r:id="rId18" w:history="1">
              <w:r>
                <w:rPr>
                  <w:color w:val="0000FF"/>
                </w:rPr>
                <w:t>N 2425</w:t>
              </w:r>
            </w:hyperlink>
            <w:r>
              <w:rPr>
                <w:color w:val="392C69"/>
              </w:rPr>
              <w:t>)</w:t>
            </w:r>
          </w:p>
        </w:tc>
      </w:tr>
    </w:tbl>
    <w:p w:rsidR="00B41CC4" w:rsidRDefault="00B41CC4">
      <w:pPr>
        <w:pStyle w:val="ConsPlusNormal"/>
        <w:jc w:val="both"/>
      </w:pPr>
    </w:p>
    <w:p w:rsidR="00B41CC4" w:rsidRDefault="00B41CC4">
      <w:pPr>
        <w:pStyle w:val="ConsPlusNormal"/>
        <w:ind w:firstLine="540"/>
        <w:jc w:val="both"/>
      </w:pPr>
      <w:bookmarkStart w:id="1" w:name="P50"/>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w:t>
      </w:r>
      <w:r>
        <w:lastRenderedPageBreak/>
        <w:t xml:space="preserve">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9" w:history="1">
        <w:r>
          <w:rPr>
            <w:color w:val="0000FF"/>
          </w:rPr>
          <w:t>федерального 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rsidR="00B41CC4" w:rsidRDefault="00B41CC4">
      <w:pPr>
        <w:pStyle w:val="ConsPlusNormal"/>
        <w:jc w:val="both"/>
      </w:pPr>
      <w:r>
        <w:t xml:space="preserve">(п. 1 в ред. </w:t>
      </w:r>
      <w:hyperlink r:id="rId20"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2. Субсидии предоставляются:</w:t>
      </w:r>
    </w:p>
    <w:p w:rsidR="00B41CC4" w:rsidRDefault="00B41CC4">
      <w:pPr>
        <w:pStyle w:val="ConsPlusNormal"/>
        <w:spacing w:before="200"/>
        <w:ind w:firstLine="540"/>
        <w:jc w:val="both"/>
      </w:pPr>
      <w: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438" w:history="1">
        <w:r>
          <w:rPr>
            <w:color w:val="0000FF"/>
          </w:rPr>
          <w:t>абзацем четвертым пункта 44</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4" w:history="1">
        <w:r>
          <w:rPr>
            <w:color w:val="0000FF"/>
          </w:rPr>
          <w:t>абзацах третьем</w:t>
        </w:r>
      </w:hyperlink>
      <w:r>
        <w:t xml:space="preserve">, </w:t>
      </w:r>
      <w:hyperlink w:anchor="P66" w:history="1">
        <w:r>
          <w:rPr>
            <w:color w:val="0000FF"/>
          </w:rPr>
          <w:t>четвертом</w:t>
        </w:r>
      </w:hyperlink>
      <w:r>
        <w:t xml:space="preserve">, </w:t>
      </w:r>
      <w:hyperlink w:anchor="P72" w:history="1">
        <w:r>
          <w:rPr>
            <w:color w:val="0000FF"/>
          </w:rPr>
          <w:t>седьмом</w:t>
        </w:r>
      </w:hyperlink>
      <w:r>
        <w:t xml:space="preserve"> и </w:t>
      </w:r>
      <w:hyperlink w:anchor="P76" w:history="1">
        <w:r>
          <w:rPr>
            <w:color w:val="0000FF"/>
          </w:rPr>
          <w:t>восьмом пункта 4</w:t>
        </w:r>
      </w:hyperlink>
      <w:r>
        <w:t xml:space="preserve"> настоящих Правил (далее - программа субсидирования);</w:t>
      </w:r>
    </w:p>
    <w:p w:rsidR="00B41CC4" w:rsidRDefault="00B41CC4">
      <w:pPr>
        <w:pStyle w:val="ConsPlusNormal"/>
        <w:spacing w:before="200"/>
        <w:ind w:firstLine="540"/>
        <w:jc w:val="both"/>
      </w:pPr>
      <w:r>
        <w:t xml:space="preserve">б) российским кредитным организациям, которые соответствуют требованиям </w:t>
      </w:r>
      <w:hyperlink w:anchor="P438" w:history="1">
        <w:r>
          <w:rPr>
            <w:color w:val="0000FF"/>
          </w:rPr>
          <w:t>абзаца четвертого пункта 44</w:t>
        </w:r>
      </w:hyperlink>
      <w: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rsidR="00B41CC4" w:rsidRDefault="00B41CC4">
      <w:pPr>
        <w:pStyle w:val="ConsPlusNormal"/>
        <w:spacing w:before="200"/>
        <w:ind w:firstLine="540"/>
        <w:jc w:val="both"/>
      </w:pPr>
      <w:r>
        <w:t>в) специализированным финансовым обществам, отобранным в соответствии с настоящими Правилами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B41CC4" w:rsidRDefault="00B41CC4">
      <w:pPr>
        <w:pStyle w:val="ConsPlusNormal"/>
        <w:jc w:val="both"/>
      </w:pPr>
      <w:r>
        <w:t xml:space="preserve">(в ред. </w:t>
      </w:r>
      <w:hyperlink r:id="rId21" w:history="1">
        <w:r>
          <w:rPr>
            <w:color w:val="0000FF"/>
          </w:rPr>
          <w:t>Постановления</w:t>
        </w:r>
      </w:hyperlink>
      <w:r>
        <w:t xml:space="preserve"> Правительства РФ от 31.12.2020 N 2425)</w:t>
      </w:r>
    </w:p>
    <w:p w:rsidR="00B41CC4" w:rsidRDefault="00B41CC4">
      <w:pPr>
        <w:pStyle w:val="ConsPlusNormal"/>
        <w:jc w:val="both"/>
      </w:pPr>
      <w:r>
        <w:t xml:space="preserve">(п. 2 в ред. </w:t>
      </w:r>
      <w:hyperlink r:id="rId2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3"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50" w:history="1">
        <w:r>
          <w:rPr>
            <w:color w:val="0000FF"/>
          </w:rPr>
          <w:t>пунктом 1</w:t>
        </w:r>
      </w:hyperlink>
      <w:r>
        <w:t xml:space="preserve"> настоящих Правил (далее - лимит бюджетных обязательств).</w:t>
      </w:r>
    </w:p>
    <w:p w:rsidR="00B41CC4" w:rsidRDefault="00B41CC4">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закон о федеральном бюджете на текущий финансовый год и плановый период).</w:t>
      </w:r>
    </w:p>
    <w:p w:rsidR="00B41CC4" w:rsidRDefault="00B41CC4">
      <w:pPr>
        <w:pStyle w:val="ConsPlusNormal"/>
        <w:jc w:val="both"/>
      </w:pPr>
      <w:r>
        <w:t xml:space="preserve">(абзац введен </w:t>
      </w:r>
      <w:hyperlink r:id="rId24"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4. Понятия, используемые в настоящих Правилах, означают следующее:</w:t>
      </w:r>
    </w:p>
    <w:p w:rsidR="00B41CC4" w:rsidRDefault="00B41CC4">
      <w:pPr>
        <w:pStyle w:val="ConsPlusNormal"/>
        <w:spacing w:before="20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B41CC4" w:rsidRDefault="00B41CC4">
      <w:pPr>
        <w:pStyle w:val="ConsPlusNormal"/>
        <w:jc w:val="both"/>
      </w:pPr>
      <w:r>
        <w:t xml:space="preserve">(в ред. Постановлений Правительства РФ от 28.12.2019 </w:t>
      </w:r>
      <w:hyperlink r:id="rId25" w:history="1">
        <w:r>
          <w:rPr>
            <w:color w:val="0000FF"/>
          </w:rPr>
          <w:t>N 1927</w:t>
        </w:r>
      </w:hyperlink>
      <w:r>
        <w:t xml:space="preserve">, от 31.12.2020 </w:t>
      </w:r>
      <w:hyperlink r:id="rId26" w:history="1">
        <w:r>
          <w:rPr>
            <w:color w:val="0000FF"/>
          </w:rPr>
          <w:t>N 2425</w:t>
        </w:r>
      </w:hyperlink>
      <w:r>
        <w:t>)</w:t>
      </w:r>
    </w:p>
    <w:p w:rsidR="00B41CC4" w:rsidRDefault="00B41CC4">
      <w:pPr>
        <w:pStyle w:val="ConsPlusNormal"/>
        <w:spacing w:before="200"/>
        <w:ind w:firstLine="540"/>
        <w:jc w:val="both"/>
      </w:pPr>
      <w:bookmarkStart w:id="2" w:name="P64"/>
      <w:bookmarkEnd w:id="2"/>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кредит на приобретение и </w:t>
      </w:r>
      <w:r>
        <w:lastRenderedPageBreak/>
        <w:t xml:space="preserve">(или)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2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B41CC4" w:rsidRDefault="00B41CC4">
      <w:pPr>
        <w:pStyle w:val="ConsPlusNormal"/>
        <w:jc w:val="both"/>
      </w:pPr>
      <w:r>
        <w:t xml:space="preserve">(в ред. Постановлений Правительства РФ от 28.12.2019 </w:t>
      </w:r>
      <w:hyperlink r:id="rId28" w:history="1">
        <w:r>
          <w:rPr>
            <w:color w:val="0000FF"/>
          </w:rPr>
          <w:t>N 1927</w:t>
        </w:r>
      </w:hyperlink>
      <w:r>
        <w:t xml:space="preserve">, от 31.12.2020 </w:t>
      </w:r>
      <w:hyperlink r:id="rId29" w:history="1">
        <w:r>
          <w:rPr>
            <w:color w:val="0000FF"/>
          </w:rPr>
          <w:t>N 2425</w:t>
        </w:r>
      </w:hyperlink>
      <w:r>
        <w:t>)</w:t>
      </w:r>
    </w:p>
    <w:p w:rsidR="00B41CC4" w:rsidRDefault="00B41CC4">
      <w:pPr>
        <w:pStyle w:val="ConsPlusNormal"/>
        <w:spacing w:before="200"/>
        <w:ind w:firstLine="540"/>
        <w:jc w:val="both"/>
      </w:pPr>
      <w:bookmarkStart w:id="3" w:name="P66"/>
      <w:bookmarkEnd w:id="3"/>
      <w: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на пополнение оборотных средств в размере от 500 тыс. рублей до 500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B41CC4" w:rsidRDefault="00B41CC4">
      <w:pPr>
        <w:pStyle w:val="ConsPlusNormal"/>
        <w:jc w:val="both"/>
      </w:pPr>
      <w:r>
        <w:t xml:space="preserve">(в ред. Постановлений Правительства РФ от 28.12.2019 </w:t>
      </w:r>
      <w:hyperlink r:id="rId30" w:history="1">
        <w:r>
          <w:rPr>
            <w:color w:val="0000FF"/>
          </w:rPr>
          <w:t>N 1927</w:t>
        </w:r>
      </w:hyperlink>
      <w:r>
        <w:t xml:space="preserve">, от 31.12.2020 </w:t>
      </w:r>
      <w:hyperlink r:id="rId31" w:history="1">
        <w:r>
          <w:rPr>
            <w:color w:val="0000FF"/>
          </w:rPr>
          <w:t>N 2425</w:t>
        </w:r>
      </w:hyperlink>
      <w:r>
        <w:t>)</w:t>
      </w:r>
    </w:p>
    <w:p w:rsidR="00B41CC4" w:rsidRDefault="00B41CC4">
      <w:pPr>
        <w:pStyle w:val="ConsPlusNormal"/>
        <w:spacing w:before="200"/>
        <w:ind w:firstLine="540"/>
        <w:jc w:val="both"/>
      </w:pPr>
      <w:r>
        <w:t xml:space="preserve">"реестр заемщиков" - сформированный уполномоченным банком по форме согласно </w:t>
      </w:r>
      <w:hyperlink w:anchor="P539" w:history="1">
        <w:r>
          <w:rPr>
            <w:color w:val="0000FF"/>
          </w:rPr>
          <w:t>приложению N 2</w:t>
        </w:r>
      </w:hyperlink>
      <w:r>
        <w:t xml:space="preserve"> или специализированным финансовым обществом по форме согласно </w:t>
      </w:r>
      <w:hyperlink w:anchor="P735" w:history="1">
        <w:r>
          <w:rPr>
            <w:color w:val="0000FF"/>
          </w:rPr>
          <w:t>приложению N 2(1)</w:t>
        </w:r>
      </w:hyperlink>
      <w:r>
        <w:t xml:space="preserve"> реестр заемщиков, заключивших кредитные договоры (соглашения) в очередном финансовом году;</w:t>
      </w:r>
    </w:p>
    <w:p w:rsidR="00B41CC4" w:rsidRDefault="00B41CC4">
      <w:pPr>
        <w:pStyle w:val="ConsPlusNormal"/>
        <w:jc w:val="both"/>
      </w:pPr>
      <w:r>
        <w:t xml:space="preserve">(в ред. </w:t>
      </w:r>
      <w:hyperlink r:id="rId3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"получатели субсидии" - уполномоченные банки, российские кредитные организации, которые соответствуют требованиям </w:t>
      </w:r>
      <w:hyperlink w:anchor="P438" w:history="1">
        <w:r>
          <w:rPr>
            <w:color w:val="0000FF"/>
          </w:rPr>
          <w:t>абзаца четвертого пункта 44</w:t>
        </w:r>
      </w:hyperlink>
      <w:r>
        <w:t xml:space="preserve"> настоящих Правил, и специализированные финансовые общества;</w:t>
      </w:r>
    </w:p>
    <w:p w:rsidR="00B41CC4" w:rsidRDefault="00B41CC4">
      <w:pPr>
        <w:pStyle w:val="ConsPlusNormal"/>
        <w:jc w:val="both"/>
      </w:pPr>
      <w:r>
        <w:t xml:space="preserve">(абзац введен </w:t>
      </w:r>
      <w:hyperlink r:id="rId33"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bookmarkStart w:id="4" w:name="P72"/>
      <w:bookmarkEnd w:id="4"/>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rsidR="00B41CC4" w:rsidRDefault="00B41CC4">
      <w:pPr>
        <w:pStyle w:val="ConsPlusNormal"/>
        <w:jc w:val="both"/>
      </w:pPr>
      <w:r>
        <w:t xml:space="preserve">(абзац введен </w:t>
      </w:r>
      <w:hyperlink r:id="rId34" w:history="1">
        <w:r>
          <w:rPr>
            <w:color w:val="0000FF"/>
          </w:rPr>
          <w:t>Постановлением</w:t>
        </w:r>
      </w:hyperlink>
      <w:r>
        <w:t xml:space="preserve"> Правительства РФ от 28.12.2019 N 1927)</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С 01.01.2022 абз. 8 п. 4 (в ред. от 31.03.2020) утрачивает силу (</w:t>
            </w:r>
            <w:hyperlink r:id="rId35" w:history="1">
              <w:r>
                <w:rPr>
                  <w:color w:val="0000FF"/>
                </w:rPr>
                <w:t>Постановление</w:t>
              </w:r>
            </w:hyperlink>
            <w:r>
              <w:rPr>
                <w:color w:val="392C69"/>
              </w:rPr>
              <w:t xml:space="preserve"> Правительства РФ от 31.03.2020 N 372). С указанной даты абз. 8 п. 4 будет действовать в предыдущей </w:t>
            </w:r>
            <w:hyperlink r:id="rId36" w:history="1">
              <w:r>
                <w:rPr>
                  <w:color w:val="0000FF"/>
                </w:rPr>
                <w:t>редакции</w:t>
              </w:r>
            </w:hyperlink>
            <w:r>
              <w:rPr>
                <w:color w:val="392C69"/>
              </w:rPr>
              <w:t>.</w:t>
            </w:r>
          </w:p>
        </w:tc>
      </w:tr>
    </w:tbl>
    <w:p w:rsidR="00B41CC4" w:rsidRDefault="00B41CC4">
      <w:pPr>
        <w:pStyle w:val="ConsPlusNormal"/>
        <w:spacing w:before="260"/>
        <w:ind w:firstLine="540"/>
        <w:jc w:val="both"/>
      </w:pPr>
      <w:bookmarkStart w:id="5" w:name="P76"/>
      <w:bookmarkEnd w:id="5"/>
      <w: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7"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B41CC4" w:rsidRDefault="00B41CC4">
      <w:pPr>
        <w:pStyle w:val="ConsPlusNormal"/>
        <w:jc w:val="both"/>
      </w:pPr>
      <w:r>
        <w:t xml:space="preserve">(абзац введен </w:t>
      </w:r>
      <w:hyperlink r:id="rId38" w:history="1">
        <w:r>
          <w:rPr>
            <w:color w:val="0000FF"/>
          </w:rPr>
          <w:t>Постановлением</w:t>
        </w:r>
      </w:hyperlink>
      <w:r>
        <w:t xml:space="preserve"> Правительства РФ от 28.12.2019 N 1927; в ред. Постановлений Правительства </w:t>
      </w:r>
      <w:r>
        <w:lastRenderedPageBreak/>
        <w:t xml:space="preserve">РФ от 31.03.2020 </w:t>
      </w:r>
      <w:hyperlink r:id="rId39" w:history="1">
        <w:r>
          <w:rPr>
            <w:color w:val="0000FF"/>
          </w:rPr>
          <w:t>N 372</w:t>
        </w:r>
      </w:hyperlink>
      <w:r>
        <w:t xml:space="preserve">, от 31.12.2020 </w:t>
      </w:r>
      <w:hyperlink r:id="rId40" w:history="1">
        <w:r>
          <w:rPr>
            <w:color w:val="0000FF"/>
          </w:rPr>
          <w:t>N 2425</w:t>
        </w:r>
      </w:hyperlink>
      <w:r>
        <w:t>)</w:t>
      </w:r>
    </w:p>
    <w:p w:rsidR="00B41CC4" w:rsidRDefault="00B41CC4">
      <w:pPr>
        <w:pStyle w:val="ConsPlusNormal"/>
        <w:spacing w:before="20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B41CC4" w:rsidRDefault="00B41CC4">
      <w:pPr>
        <w:pStyle w:val="ConsPlusNormal"/>
        <w:spacing w:before="20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B41CC4" w:rsidRDefault="00B41CC4">
      <w:pPr>
        <w:pStyle w:val="ConsPlusNormal"/>
        <w:jc w:val="both"/>
      </w:pPr>
      <w:r>
        <w:t xml:space="preserve">(в ред. </w:t>
      </w:r>
      <w:hyperlink r:id="rId41"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B41CC4" w:rsidRDefault="00B41CC4">
      <w:pPr>
        <w:pStyle w:val="ConsPlusNormal"/>
        <w:spacing w:before="200"/>
        <w:ind w:firstLine="540"/>
        <w:jc w:val="both"/>
      </w:pPr>
      <w:r>
        <w:t>6. Комиссия выполняет следующие функции:</w:t>
      </w:r>
    </w:p>
    <w:p w:rsidR="00B41CC4" w:rsidRDefault="00B41CC4">
      <w:pPr>
        <w:pStyle w:val="ConsPlusNormal"/>
        <w:spacing w:before="200"/>
        <w:ind w:firstLine="540"/>
        <w:jc w:val="both"/>
      </w:pPr>
      <w:bookmarkStart w:id="6" w:name="P83"/>
      <w:bookmarkEnd w:id="6"/>
      <w: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и прилагаемые к ним документы, представленные в соответствии с </w:t>
      </w:r>
      <w:hyperlink w:anchor="P183"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41CC4" w:rsidRDefault="00B41CC4">
      <w:pPr>
        <w:pStyle w:val="ConsPlusNormal"/>
        <w:jc w:val="both"/>
      </w:pPr>
      <w:r>
        <w:t xml:space="preserve">(в ред. Постановлений Правительства РФ от 08.05.2019 </w:t>
      </w:r>
      <w:hyperlink r:id="rId42" w:history="1">
        <w:r>
          <w:rPr>
            <w:color w:val="0000FF"/>
          </w:rPr>
          <w:t>N 571</w:t>
        </w:r>
      </w:hyperlink>
      <w:r>
        <w:t xml:space="preserve">, от 31.12.2020 </w:t>
      </w:r>
      <w:hyperlink r:id="rId43" w:history="1">
        <w:r>
          <w:rPr>
            <w:color w:val="0000FF"/>
          </w:rPr>
          <w:t>N 2425</w:t>
        </w:r>
      </w:hyperlink>
      <w:r>
        <w:t>)</w:t>
      </w:r>
    </w:p>
    <w:p w:rsidR="00B41CC4" w:rsidRDefault="00B41CC4">
      <w:pPr>
        <w:pStyle w:val="ConsPlusNormal"/>
        <w:spacing w:before="200"/>
        <w:ind w:firstLine="540"/>
        <w:jc w:val="both"/>
      </w:pPr>
      <w:bookmarkStart w:id="7" w:name="P85"/>
      <w:bookmarkEnd w:id="7"/>
      <w:r>
        <w:t>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принимает решение об отклонении заявок, указанных в подпункте "а" настоящего пункта, с указанием причин отклонения, предусмотренных пунктом 25(1) настоящих Правил, а также согласовывает планы-графики ежемесячной выдачи уполномоченными банками кредитов заемщикам;</w:t>
      </w:r>
    </w:p>
    <w:p w:rsidR="00B41CC4" w:rsidRDefault="00B41CC4">
      <w:pPr>
        <w:pStyle w:val="ConsPlusNormal"/>
        <w:jc w:val="both"/>
      </w:pPr>
      <w:r>
        <w:t xml:space="preserve">(в ред. Постановлений Правительства РФ от 28.12.2019 </w:t>
      </w:r>
      <w:hyperlink r:id="rId44" w:history="1">
        <w:r>
          <w:rPr>
            <w:color w:val="0000FF"/>
          </w:rPr>
          <w:t>N 1927</w:t>
        </w:r>
      </w:hyperlink>
      <w:r>
        <w:t xml:space="preserve">, от 31.12.2020 </w:t>
      </w:r>
      <w:hyperlink r:id="rId45" w:history="1">
        <w:r>
          <w:rPr>
            <w:color w:val="0000FF"/>
          </w:rPr>
          <w:t>N 2425</w:t>
        </w:r>
      </w:hyperlink>
      <w:r>
        <w:t>)</w:t>
      </w:r>
    </w:p>
    <w:p w:rsidR="00B41CC4" w:rsidRDefault="00B41CC4">
      <w:pPr>
        <w:pStyle w:val="ConsPlusNormal"/>
        <w:spacing w:before="200"/>
        <w:ind w:firstLine="540"/>
        <w:jc w:val="both"/>
      </w:pPr>
      <w:bookmarkStart w:id="8" w:name="P87"/>
      <w:bookmarkEnd w:id="8"/>
      <w:r>
        <w:t xml:space="preserve">б(1)) рассматривает заявки специализированных финансовых обществ на участие в программе субсидирования и прилагаемые к ним документы, представленные в соответствии с </w:t>
      </w:r>
      <w:hyperlink w:anchor="P353" w:history="1">
        <w:r>
          <w:rPr>
            <w:color w:val="0000FF"/>
          </w:rPr>
          <w:t>пунктом 37(2)</w:t>
        </w:r>
      </w:hyperlink>
      <w:r>
        <w:t xml:space="preserve">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B41CC4" w:rsidRDefault="00B41CC4">
      <w:pPr>
        <w:pStyle w:val="ConsPlusNormal"/>
        <w:jc w:val="both"/>
      </w:pPr>
      <w:r>
        <w:t xml:space="preserve">(пп. "б(1)" введен </w:t>
      </w:r>
      <w:hyperlink r:id="rId46" w:history="1">
        <w:r>
          <w:rPr>
            <w:color w:val="0000FF"/>
          </w:rPr>
          <w:t>Постановлением</w:t>
        </w:r>
      </w:hyperlink>
      <w:r>
        <w:t xml:space="preserve"> Правительства РФ от 28.12.2019 N 1927; в ред. </w:t>
      </w:r>
      <w:hyperlink r:id="rId47"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б(2)) принимает решения об участии специализированных финансовых обществ в программе субсидирования или об отклонении заявок, указанных в подпункте "б(1)" настоящего пункта, с указанием причин отклонения, предусмотренных пунктом 37(6) настоящих Правил;</w:t>
      </w:r>
    </w:p>
    <w:p w:rsidR="00B41CC4" w:rsidRDefault="00B41CC4">
      <w:pPr>
        <w:pStyle w:val="ConsPlusNormal"/>
        <w:jc w:val="both"/>
      </w:pPr>
      <w:r>
        <w:t xml:space="preserve">(пп. "б(2)" введен </w:t>
      </w:r>
      <w:hyperlink r:id="rId48"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9" w:name="P91"/>
      <w:bookmarkEnd w:id="9"/>
      <w:r>
        <w:t xml:space="preserve">в) рассматривает заявления на получение субсидии и прилагаемые к ним документы, представленные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заключения корпорации о проверке соответствия указанных документов требованиям, предусмотренным соответственно </w:t>
      </w:r>
      <w:hyperlink w:anchor="P143" w:history="1">
        <w:r>
          <w:rPr>
            <w:color w:val="0000FF"/>
          </w:rPr>
          <w:t>пунктами 17</w:t>
        </w:r>
      </w:hyperlink>
      <w:r>
        <w:t xml:space="preserve">, </w:t>
      </w:r>
      <w:hyperlink w:anchor="P156" w:history="1">
        <w:r>
          <w:rPr>
            <w:color w:val="0000FF"/>
          </w:rPr>
          <w:t>19</w:t>
        </w:r>
      </w:hyperlink>
      <w:r>
        <w:t xml:space="preserve"> и </w:t>
      </w:r>
      <w:hyperlink w:anchor="P393" w:history="1">
        <w:r>
          <w:rPr>
            <w:color w:val="0000FF"/>
          </w:rPr>
          <w:t>38(1)</w:t>
        </w:r>
      </w:hyperlink>
      <w:r>
        <w:t xml:space="preserve">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B41CC4" w:rsidRDefault="00B41CC4">
      <w:pPr>
        <w:pStyle w:val="ConsPlusNormal"/>
        <w:jc w:val="both"/>
      </w:pPr>
      <w:r>
        <w:t xml:space="preserve">(в ред. </w:t>
      </w:r>
      <w:hyperlink r:id="rId49"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г) осуществляет иные функции и принимает иные решения, предусмотренные настоящими Правилами.</w:t>
      </w:r>
    </w:p>
    <w:p w:rsidR="00B41CC4" w:rsidRDefault="00B41CC4">
      <w:pPr>
        <w:pStyle w:val="ConsPlusNormal"/>
        <w:spacing w:before="200"/>
        <w:ind w:firstLine="540"/>
        <w:jc w:val="both"/>
      </w:pPr>
      <w:bookmarkStart w:id="10" w:name="P94"/>
      <w:bookmarkEnd w:id="10"/>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83" w:history="1">
        <w:r>
          <w:rPr>
            <w:color w:val="0000FF"/>
          </w:rPr>
          <w:t>подпунктах "а"</w:t>
        </w:r>
      </w:hyperlink>
      <w:r>
        <w:t xml:space="preserve">, </w:t>
      </w:r>
      <w:hyperlink w:anchor="P87" w:history="1">
        <w:r>
          <w:rPr>
            <w:color w:val="0000FF"/>
          </w:rPr>
          <w:t>"б(1)"</w:t>
        </w:r>
      </w:hyperlink>
      <w:r>
        <w:t xml:space="preserve"> и </w:t>
      </w:r>
      <w:hyperlink w:anchor="P91" w:history="1">
        <w:r>
          <w:rPr>
            <w:color w:val="0000FF"/>
          </w:rPr>
          <w:t>"в" пункта 6</w:t>
        </w:r>
      </w:hyperlink>
      <w:r>
        <w:t xml:space="preserve"> настоящих Правил, утверждается комиссией.</w:t>
      </w:r>
    </w:p>
    <w:p w:rsidR="00B41CC4" w:rsidRDefault="00B41CC4">
      <w:pPr>
        <w:pStyle w:val="ConsPlusNormal"/>
        <w:jc w:val="both"/>
      </w:pPr>
      <w:r>
        <w:t xml:space="preserve">(в ред. </w:t>
      </w:r>
      <w:hyperlink r:id="rId50"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B41CC4" w:rsidRDefault="00B41CC4">
      <w:pPr>
        <w:pStyle w:val="ConsPlusNormal"/>
        <w:spacing w:before="200"/>
        <w:ind w:firstLine="540"/>
        <w:jc w:val="both"/>
      </w:pPr>
      <w:r>
        <w:t xml:space="preserve">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w:t>
      </w:r>
      <w:r>
        <w:lastRenderedPageBreak/>
        <w:t>свое мнение.</w:t>
      </w:r>
    </w:p>
    <w:p w:rsidR="00B41CC4" w:rsidRDefault="00B41CC4">
      <w:pPr>
        <w:pStyle w:val="ConsPlusNormal"/>
        <w:spacing w:before="20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B41CC4" w:rsidRDefault="00B41CC4">
      <w:pPr>
        <w:pStyle w:val="ConsPlusNormal"/>
        <w:spacing w:before="20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B41CC4" w:rsidRDefault="00B41CC4">
      <w:pPr>
        <w:pStyle w:val="ConsPlusNormal"/>
        <w:spacing w:before="20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B41CC4" w:rsidRDefault="00B41CC4">
      <w:pPr>
        <w:pStyle w:val="ConsPlusNormal"/>
        <w:spacing w:before="200"/>
        <w:ind w:firstLine="540"/>
        <w:jc w:val="both"/>
      </w:pPr>
      <w:r>
        <w:t>13. Отбор российских кредитных организаций и специализированных финансовых обществ в целях участия в программе субсидирования осуществляется комиссией посредством запроса предложений (далее - отбор).</w:t>
      </w:r>
    </w:p>
    <w:p w:rsidR="00B41CC4" w:rsidRDefault="00B41CC4">
      <w:pPr>
        <w:pStyle w:val="ConsPlusNormal"/>
        <w:spacing w:before="200"/>
        <w:ind w:firstLine="540"/>
        <w:jc w:val="both"/>
      </w:pPr>
      <w:r>
        <w:t>Решение о дате первичного и последующих отборов российских кредитных организаций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программы субсидирования (далее - плановый суммарный объем кредитов).</w:t>
      </w:r>
    </w:p>
    <w:p w:rsidR="00B41CC4" w:rsidRDefault="00B41CC4">
      <w:pPr>
        <w:pStyle w:val="ConsPlusNormal"/>
        <w:spacing w:before="200"/>
        <w:ind w:firstLine="540"/>
        <w:jc w:val="both"/>
      </w:pPr>
      <w:r>
        <w:t>Отбор специализированных финансовых обществ осуществляется ежемесячно при наличии заявок на отбор.</w:t>
      </w:r>
    </w:p>
    <w:p w:rsidR="00B41CC4" w:rsidRDefault="00B41CC4">
      <w:pPr>
        <w:pStyle w:val="ConsPlusNormal"/>
        <w:spacing w:before="200"/>
        <w:ind w:firstLine="540"/>
        <w:jc w:val="both"/>
      </w:pPr>
      <w:r>
        <w:t>Результаты отбора определяются на основании проверки соответствия российских кредитных организаций и специализированных финансовых обществ, представивших заявку на участие в программе субсидирования (далее - заявка на отбор), критериям и требованиям, установленным настоящими Правилами.</w:t>
      </w:r>
    </w:p>
    <w:p w:rsidR="00B41CC4" w:rsidRDefault="00B41CC4">
      <w:pPr>
        <w:pStyle w:val="ConsPlusNormal"/>
        <w:jc w:val="both"/>
      </w:pPr>
      <w:r>
        <w:t xml:space="preserve">(п. 13 в ред. </w:t>
      </w:r>
      <w:hyperlink r:id="rId51"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bookmarkStart w:id="11" w:name="P106"/>
      <w:bookmarkEnd w:id="11"/>
      <w:r>
        <w:t>14. Общими критериями отбора российской кредитной организации в качестве уполномоченного банка являются:</w:t>
      </w:r>
    </w:p>
    <w:p w:rsidR="00B41CC4" w:rsidRDefault="00B41CC4">
      <w:pPr>
        <w:pStyle w:val="ConsPlusNormal"/>
        <w:spacing w:before="20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B41CC4" w:rsidRDefault="00B41CC4">
      <w:pPr>
        <w:pStyle w:val="ConsPlusNormal"/>
        <w:spacing w:before="200"/>
        <w:ind w:firstLine="540"/>
        <w:jc w:val="both"/>
      </w:pPr>
      <w:r>
        <w:t>б) соответствие следующим условиям:</w:t>
      </w:r>
    </w:p>
    <w:p w:rsidR="00B41CC4" w:rsidRDefault="00B41CC4">
      <w:pPr>
        <w:pStyle w:val="ConsPlusNormal"/>
        <w:spacing w:before="200"/>
        <w:ind w:firstLine="540"/>
        <w:jc w:val="both"/>
      </w:pPr>
      <w:r>
        <w:t xml:space="preserve">абзац утратил силу. - </w:t>
      </w:r>
      <w:hyperlink r:id="rId52" w:history="1">
        <w:r>
          <w:rPr>
            <w:color w:val="0000FF"/>
          </w:rPr>
          <w:t>Постановление</w:t>
        </w:r>
      </w:hyperlink>
      <w:r>
        <w:t xml:space="preserve"> Правительства РФ от 08.05.2019 N 571;</w:t>
      </w:r>
    </w:p>
    <w:p w:rsidR="00B41CC4" w:rsidRDefault="00B41CC4">
      <w:pPr>
        <w:pStyle w:val="ConsPlusNormal"/>
        <w:spacing w:before="200"/>
        <w:ind w:firstLine="540"/>
        <w:jc w:val="both"/>
      </w:pPr>
      <w:r>
        <w:t>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B41CC4" w:rsidRDefault="00B41CC4">
      <w:pPr>
        <w:pStyle w:val="ConsPlusNormal"/>
        <w:spacing w:before="200"/>
        <w:ind w:firstLine="540"/>
        <w:jc w:val="both"/>
      </w:pPr>
      <w:r>
        <w:t xml:space="preserve">абзац утратил силу. - </w:t>
      </w:r>
      <w:hyperlink r:id="rId53" w:history="1">
        <w:r>
          <w:rPr>
            <w:color w:val="0000FF"/>
          </w:rPr>
          <w:t>Постановление</w:t>
        </w:r>
      </w:hyperlink>
      <w:r>
        <w:t xml:space="preserve"> Правительства РФ от 08.05.2019 N 571;</w:t>
      </w:r>
    </w:p>
    <w:p w:rsidR="00B41CC4" w:rsidRDefault="00B41CC4">
      <w:pPr>
        <w:pStyle w:val="ConsPlusNormal"/>
        <w:spacing w:before="200"/>
        <w:ind w:firstLine="540"/>
        <w:jc w:val="both"/>
      </w:pPr>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1CC4" w:rsidRDefault="00B41CC4">
      <w:pPr>
        <w:pStyle w:val="ConsPlusNormal"/>
        <w:spacing w:before="200"/>
        <w:ind w:firstLine="540"/>
        <w:jc w:val="both"/>
      </w:pPr>
      <w:bookmarkStart w:id="12" w:name="P113"/>
      <w:bookmarkEnd w:id="12"/>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50" w:history="1">
        <w:r>
          <w:rPr>
            <w:color w:val="0000FF"/>
          </w:rPr>
          <w:t>пунктом 1</w:t>
        </w:r>
      </w:hyperlink>
      <w:r>
        <w:t xml:space="preserve"> настоящих Правил.</w:t>
      </w:r>
    </w:p>
    <w:p w:rsidR="00B41CC4" w:rsidRDefault="00B41CC4">
      <w:pPr>
        <w:pStyle w:val="ConsPlusNormal"/>
        <w:spacing w:before="200"/>
        <w:ind w:firstLine="540"/>
        <w:jc w:val="both"/>
      </w:pPr>
      <w:bookmarkStart w:id="13" w:name="P114"/>
      <w:bookmarkEnd w:id="13"/>
      <w:r>
        <w:lastRenderedPageBreak/>
        <w:t>15. Специальными критериями отбора российской кредитной организации в качестве уполномоченного банка являются:</w:t>
      </w:r>
    </w:p>
    <w:p w:rsidR="00B41CC4" w:rsidRDefault="00B41CC4">
      <w:pPr>
        <w:pStyle w:val="ConsPlusNormal"/>
        <w:spacing w:before="200"/>
        <w:ind w:firstLine="540"/>
        <w:jc w:val="both"/>
      </w:pPr>
      <w:bookmarkStart w:id="14" w:name="P115"/>
      <w:bookmarkEnd w:id="14"/>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B41CC4" w:rsidRDefault="00B41CC4">
      <w:pPr>
        <w:pStyle w:val="ConsPlusNormal"/>
        <w:spacing w:before="200"/>
        <w:ind w:firstLine="540"/>
        <w:jc w:val="both"/>
      </w:pPr>
      <w:bookmarkStart w:id="15" w:name="P116"/>
      <w:bookmarkEnd w:id="15"/>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B41CC4" w:rsidRDefault="00B41CC4">
      <w:pPr>
        <w:pStyle w:val="ConsPlusNormal"/>
        <w:spacing w:before="200"/>
        <w:ind w:firstLine="540"/>
        <w:jc w:val="both"/>
      </w:pPr>
      <w:bookmarkStart w:id="16" w:name="P117"/>
      <w:bookmarkEnd w:id="16"/>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B41CC4" w:rsidRDefault="00B41CC4">
      <w:pPr>
        <w:pStyle w:val="ConsPlusNormal"/>
        <w:spacing w:before="20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115" w:history="1">
        <w:r>
          <w:rPr>
            <w:color w:val="0000FF"/>
          </w:rPr>
          <w:t>подпунктом "а"</w:t>
        </w:r>
      </w:hyperlink>
      <w:r>
        <w:t xml:space="preserve"> настоящего пункта:</w:t>
      </w:r>
    </w:p>
    <w:p w:rsidR="00B41CC4" w:rsidRDefault="00B41CC4">
      <w:pPr>
        <w:pStyle w:val="ConsPlusNormal"/>
        <w:spacing w:before="200"/>
        <w:ind w:firstLine="540"/>
        <w:jc w:val="both"/>
      </w:pPr>
      <w:bookmarkStart w:id="17" w:name="P119"/>
      <w:bookmarkEnd w:id="17"/>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rsidR="00B41CC4" w:rsidRDefault="00B41CC4">
      <w:pPr>
        <w:pStyle w:val="ConsPlusNormal"/>
        <w:spacing w:before="200"/>
        <w:ind w:firstLine="540"/>
        <w:jc w:val="both"/>
      </w:pPr>
      <w: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16" w:history="1">
        <w:r>
          <w:rPr>
            <w:color w:val="0000FF"/>
          </w:rPr>
          <w:t>абзацами вторым</w:t>
        </w:r>
      </w:hyperlink>
      <w:r>
        <w:t xml:space="preserve"> и </w:t>
      </w:r>
      <w:hyperlink w:anchor="P117" w:history="1">
        <w:r>
          <w:rPr>
            <w:color w:val="0000FF"/>
          </w:rPr>
          <w:t>третьим подпункта "а"</w:t>
        </w:r>
      </w:hyperlink>
      <w:r>
        <w:t xml:space="preserve"> и </w:t>
      </w:r>
      <w:hyperlink w:anchor="P119" w:history="1">
        <w:r>
          <w:rPr>
            <w:color w:val="0000FF"/>
          </w:rPr>
          <w:t>абзацем вторым подпункта "б"</w:t>
        </w:r>
      </w:hyperlink>
      <w:r>
        <w:t xml:space="preserve"> настоящего пункта, - соответствие кредитной организации одному из следующих критериев:</w:t>
      </w:r>
    </w:p>
    <w:p w:rsidR="00B41CC4" w:rsidRDefault="00B41CC4">
      <w:pPr>
        <w:pStyle w:val="ConsPlusNormal"/>
        <w:spacing w:before="20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B41CC4" w:rsidRDefault="00B41CC4">
      <w:pPr>
        <w:pStyle w:val="ConsPlusNormal"/>
        <w:spacing w:before="20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B41CC4" w:rsidRDefault="00B41CC4">
      <w:pPr>
        <w:pStyle w:val="ConsPlusNormal"/>
        <w:spacing w:before="200"/>
        <w:ind w:firstLine="540"/>
        <w:jc w:val="both"/>
      </w:pPr>
      <w:bookmarkStart w:id="18" w:name="P123"/>
      <w:bookmarkEnd w:id="18"/>
      <w:r>
        <w:t>16. Сроки размещения объявлений о проведении отбора российских кредитных организаций определяются решением комиссии. Объявление о проведении отбора специализированных финансовых обществ размещается одновременно с объявлением о проведении первичного отбора российских кредитных организаций.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B41CC4" w:rsidRDefault="00B41CC4">
      <w:pPr>
        <w:pStyle w:val="ConsPlusNormal"/>
        <w:spacing w:before="200"/>
        <w:ind w:firstLine="540"/>
        <w:jc w:val="both"/>
      </w:pPr>
      <w:r>
        <w:t>а) наименование, место нахождения, почтовый адрес, адрес электронной почты Министерства экономического развития Российской Федерации;</w:t>
      </w:r>
    </w:p>
    <w:p w:rsidR="00B41CC4" w:rsidRDefault="00B41CC4">
      <w:pPr>
        <w:pStyle w:val="ConsPlusNormal"/>
        <w:spacing w:before="20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B41CC4" w:rsidRDefault="00B41CC4">
      <w:pPr>
        <w:pStyle w:val="ConsPlusNormal"/>
        <w:spacing w:before="200"/>
        <w:ind w:firstLine="540"/>
        <w:jc w:val="both"/>
      </w:pPr>
      <w:r>
        <w:lastRenderedPageBreak/>
        <w:t>в) дата и время начала и окончания приема заявок на отбор от участников отбора;</w:t>
      </w:r>
    </w:p>
    <w:p w:rsidR="00B41CC4" w:rsidRDefault="00B41CC4">
      <w:pPr>
        <w:pStyle w:val="ConsPlusNormal"/>
        <w:spacing w:before="200"/>
        <w:ind w:firstLine="540"/>
        <w:jc w:val="both"/>
      </w:pPr>
      <w:r>
        <w:t>г) цели предоставления субсидии, предусмотренные пунктом 1 настоящих Правил, а также результат предоставления субсидии, предусмотренный пунктом 49 настоящих Правил;</w:t>
      </w:r>
    </w:p>
    <w:p w:rsidR="00B41CC4" w:rsidRDefault="00B41CC4">
      <w:pPr>
        <w:pStyle w:val="ConsPlusNormal"/>
        <w:spacing w:before="200"/>
        <w:ind w:firstLine="540"/>
        <w:jc w:val="both"/>
      </w:pPr>
      <w:r>
        <w:t>д)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B41CC4" w:rsidRDefault="00B41CC4">
      <w:pPr>
        <w:pStyle w:val="ConsPlusNormal"/>
        <w:spacing w:before="200"/>
        <w:ind w:firstLine="540"/>
        <w:jc w:val="both"/>
      </w:pPr>
      <w:r>
        <w:t>е) требования к участникам отбора, предусмотренные пунктами 14, 15 и 37(1) настоящих Правил, перечень документов, представляемых участниками отбора в соответствии с пунктами 24 и 37(2) настоящих Правил для подтверждения их соответствия указанным требованиям;</w:t>
      </w:r>
    </w:p>
    <w:p w:rsidR="00B41CC4" w:rsidRDefault="00B41CC4">
      <w:pPr>
        <w:pStyle w:val="ConsPlusNormal"/>
        <w:spacing w:before="200"/>
        <w:ind w:firstLine="540"/>
        <w:jc w:val="both"/>
      </w:pPr>
      <w:r>
        <w:t>ж) порядок подачи заявок на отбор участниками отбора, предусмотренный пунктами 24 и 37(2) настоящих Правил, и требования, предъявляемые к форме и содержанию заявок на отбор и предложения, предусмотренного подпунктом "м" пункта 24 настоящих Правил, подаваемых участниками отбора;</w:t>
      </w:r>
    </w:p>
    <w:p w:rsidR="00B41CC4" w:rsidRDefault="00B41CC4">
      <w:pPr>
        <w:pStyle w:val="ConsPlusNormal"/>
        <w:spacing w:before="200"/>
        <w:ind w:firstLine="540"/>
        <w:jc w:val="both"/>
      </w:pPr>
      <w:r>
        <w:t>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пунктами 16(1), 16(2), подпунктом "а(1)" пункта 25 и подпунктом "а(1)" пункта 37(3) настоящих Правил;</w:t>
      </w:r>
    </w:p>
    <w:p w:rsidR="00B41CC4" w:rsidRDefault="00B41CC4">
      <w:pPr>
        <w:pStyle w:val="ConsPlusNormal"/>
        <w:spacing w:before="200"/>
        <w:ind w:firstLine="540"/>
        <w:jc w:val="both"/>
      </w:pPr>
      <w:r>
        <w:t>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пунктами 25, 26, 37(3) и 37(4) настоящих Правил;</w:t>
      </w:r>
    </w:p>
    <w:p w:rsidR="00B41CC4" w:rsidRDefault="00B41CC4">
      <w:pPr>
        <w:pStyle w:val="ConsPlusNormal"/>
        <w:spacing w:before="200"/>
        <w:ind w:firstLine="540"/>
        <w:jc w:val="both"/>
      </w:pPr>
      <w:r>
        <w:t>к) предусмотренное пунктом 36 настоящих Правил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(далее - соглашение о предоставлении субсидии);</w:t>
      </w:r>
    </w:p>
    <w:p w:rsidR="00B41CC4" w:rsidRDefault="00B41CC4">
      <w:pPr>
        <w:pStyle w:val="ConsPlusNormal"/>
        <w:spacing w:before="200"/>
        <w:ind w:firstLine="540"/>
        <w:jc w:val="both"/>
      </w:pPr>
      <w:r>
        <w:t>л)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B41CC4" w:rsidRDefault="00B41CC4">
      <w:pPr>
        <w:pStyle w:val="ConsPlusNormal"/>
        <w:jc w:val="both"/>
      </w:pPr>
      <w:r>
        <w:t xml:space="preserve">(п. 16 в ред. </w:t>
      </w:r>
      <w:hyperlink r:id="rId55"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16(1). Заявка на отбор может быть отозвана или изменена участником отбора не позднее 5 рабочих дней:</w:t>
      </w:r>
    </w:p>
    <w:p w:rsidR="00B41CC4" w:rsidRDefault="00B41CC4">
      <w:pPr>
        <w:pStyle w:val="ConsPlusNormal"/>
        <w:spacing w:before="200"/>
        <w:ind w:firstLine="540"/>
        <w:jc w:val="both"/>
      </w:pPr>
      <w:r>
        <w:t>а) российской кредитной организацией - со дня ее представления в соответствии с пунктом 24 настоящих Правил либо со дня получения от Министерства экономического развития Российской Федерации предусмотренного подпунктом "а" пункта 25 настоящих Правил запроса о представлении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B41CC4" w:rsidRDefault="00B41CC4">
      <w:pPr>
        <w:pStyle w:val="ConsPlusNormal"/>
        <w:spacing w:before="200"/>
        <w:ind w:firstLine="540"/>
        <w:jc w:val="both"/>
      </w:pPr>
      <w:r>
        <w:t>б) специализированным финансовым обществом - со дня ее представления в соответствии с пунктом 37(2) настоящих Правил либо со дня получения от Министерства экономического развития Российской Федерации предусмотренного подпунктом "а" пункта 37(3) настоящих Правил запроса о представлении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B41CC4" w:rsidRDefault="00B41CC4">
      <w:pPr>
        <w:pStyle w:val="ConsPlusNormal"/>
        <w:jc w:val="both"/>
      </w:pPr>
      <w:r>
        <w:t xml:space="preserve">(п. 16(1) введен </w:t>
      </w:r>
      <w:hyperlink r:id="rId56"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16(2). Заявление об отзыве заявки на отбор в произвольной форме или уточненная заявка на отбор по форме согласно соответственно приложению N 3 или приложению N 5(1) к настоящим Правилам представляются участниками отбора в том же порядке, что и заявка на отбор, с учетом сроков, предусмотренных пунктом 16(1) настоящих Правил.</w:t>
      </w:r>
    </w:p>
    <w:p w:rsidR="00B41CC4" w:rsidRDefault="00B41CC4">
      <w:pPr>
        <w:pStyle w:val="ConsPlusNormal"/>
        <w:spacing w:before="200"/>
        <w:ind w:firstLine="540"/>
        <w:jc w:val="both"/>
      </w:pPr>
      <w:r>
        <w:t>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B41CC4" w:rsidRDefault="00B41CC4">
      <w:pPr>
        <w:pStyle w:val="ConsPlusNormal"/>
        <w:jc w:val="both"/>
      </w:pPr>
      <w:r>
        <w:t xml:space="preserve">(п. 16(2) введен </w:t>
      </w:r>
      <w:hyperlink r:id="rId57"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19" w:name="P143"/>
      <w:bookmarkEnd w:id="19"/>
      <w:r>
        <w:t>17. Субсидии предоставляются получателям субсидии при соответствии кредитных договоров (соглашений) следующим условиям:</w:t>
      </w:r>
    </w:p>
    <w:p w:rsidR="00B41CC4" w:rsidRDefault="00B41CC4">
      <w:pPr>
        <w:pStyle w:val="ConsPlusNormal"/>
        <w:jc w:val="both"/>
      </w:pPr>
      <w:r>
        <w:t xml:space="preserve">(в ред. </w:t>
      </w:r>
      <w:hyperlink r:id="rId58"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а) уполномоченным банком в 2019 - 2024 годах с заемщиком заключен кредитный договор (соглашение), </w:t>
      </w:r>
      <w:r>
        <w:lastRenderedPageBreak/>
        <w:t>предусматривающий обязательства уполномоченного банка предоставить заемщику кредит на условиях, предусмотренных настоящими Правилами;</w:t>
      </w:r>
    </w:p>
    <w:p w:rsidR="00B41CC4" w:rsidRDefault="00B41CC4">
      <w:pPr>
        <w:pStyle w:val="ConsPlusNormal"/>
        <w:spacing w:before="20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B41CC4" w:rsidRDefault="00B41CC4">
      <w:pPr>
        <w:pStyle w:val="ConsPlusNormal"/>
        <w:jc w:val="both"/>
      </w:pPr>
      <w:r>
        <w:t xml:space="preserve">(пп. "б" в ред. </w:t>
      </w:r>
      <w:hyperlink r:id="rId59"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в) утратил силу. - </w:t>
      </w:r>
      <w:hyperlink r:id="rId60" w:history="1">
        <w:r>
          <w:rPr>
            <w:color w:val="0000FF"/>
          </w:rPr>
          <w:t>Постановление</w:t>
        </w:r>
      </w:hyperlink>
      <w:r>
        <w:t xml:space="preserve"> Правительства РФ от 28.12.2019 N 1927;</w:t>
      </w:r>
    </w:p>
    <w:p w:rsidR="00B41CC4" w:rsidRDefault="00B41CC4">
      <w:pPr>
        <w:pStyle w:val="ConsPlusNormal"/>
        <w:spacing w:before="200"/>
        <w:ind w:firstLine="540"/>
        <w:jc w:val="both"/>
      </w:pPr>
      <w: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B41CC4" w:rsidRDefault="00B41CC4">
      <w:pPr>
        <w:pStyle w:val="ConsPlusNormal"/>
        <w:jc w:val="both"/>
      </w:pPr>
      <w:r>
        <w:t xml:space="preserve">(в ред. </w:t>
      </w:r>
      <w:hyperlink r:id="rId61"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д) утратил силу. - </w:t>
      </w:r>
      <w:hyperlink r:id="rId62" w:history="1">
        <w:r>
          <w:rPr>
            <w:color w:val="0000FF"/>
          </w:rPr>
          <w:t>Постановление</w:t>
        </w:r>
      </w:hyperlink>
      <w:r>
        <w:t xml:space="preserve"> Правительства РФ от 28.12.2019 N 1927;</w:t>
      </w:r>
    </w:p>
    <w:p w:rsidR="00B41CC4" w:rsidRDefault="00B41CC4">
      <w:pPr>
        <w:pStyle w:val="ConsPlusNormal"/>
        <w:spacing w:before="200"/>
        <w:ind w:firstLine="540"/>
        <w:jc w:val="both"/>
      </w:pPr>
      <w:r>
        <w:t>е) кредитный договор (соглашение) предусматривает получение заемщиком кредита в рублях.</w:t>
      </w:r>
    </w:p>
    <w:p w:rsidR="00B41CC4" w:rsidRDefault="00B41CC4">
      <w:pPr>
        <w:pStyle w:val="ConsPlusNormal"/>
        <w:spacing w:before="200"/>
        <w:ind w:firstLine="540"/>
        <w:jc w:val="both"/>
      </w:pPr>
      <w: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B41CC4" w:rsidRDefault="00B41CC4">
      <w:pPr>
        <w:pStyle w:val="ConsPlusNormal"/>
        <w:spacing w:before="200"/>
        <w:ind w:firstLine="540"/>
        <w:jc w:val="both"/>
      </w:pPr>
      <w:r>
        <w:t xml:space="preserve">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B41CC4" w:rsidRDefault="00B41CC4">
      <w:pPr>
        <w:pStyle w:val="ConsPlusNormal"/>
        <w:jc w:val="both"/>
      </w:pPr>
      <w:r>
        <w:t xml:space="preserve">(п. 18 в ред. </w:t>
      </w:r>
      <w:hyperlink r:id="rId63"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20" w:name="P156"/>
      <w:bookmarkEnd w:id="20"/>
      <w:r>
        <w:t>19. Предоставление субсидии получателям субсидии не допускается:</w:t>
      </w:r>
    </w:p>
    <w:p w:rsidR="00B41CC4" w:rsidRDefault="00B41CC4">
      <w:pPr>
        <w:pStyle w:val="ConsPlusNormal"/>
        <w:jc w:val="both"/>
      </w:pPr>
      <w:r>
        <w:t xml:space="preserve">(в ред. </w:t>
      </w:r>
      <w:hyperlink r:id="rId64"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B41CC4" w:rsidRDefault="00B41CC4">
      <w:pPr>
        <w:pStyle w:val="ConsPlusNormal"/>
        <w:spacing w:before="200"/>
        <w:ind w:firstLine="540"/>
        <w:jc w:val="both"/>
      </w:pPr>
      <w: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416" w:history="1">
        <w:r>
          <w:rPr>
            <w:color w:val="0000FF"/>
          </w:rPr>
          <w:t>пункте 42</w:t>
        </w:r>
      </w:hyperlink>
      <w: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B41CC4" w:rsidRDefault="00B41CC4">
      <w:pPr>
        <w:pStyle w:val="ConsPlusNormal"/>
        <w:jc w:val="both"/>
      </w:pPr>
      <w:r>
        <w:t xml:space="preserve">(в ред. Постановлений Правительства РФ от 08.05.2019 </w:t>
      </w:r>
      <w:hyperlink r:id="rId65" w:history="1">
        <w:r>
          <w:rPr>
            <w:color w:val="0000FF"/>
          </w:rPr>
          <w:t>N 571</w:t>
        </w:r>
      </w:hyperlink>
      <w:r>
        <w:t xml:space="preserve">, от 18.09.2019 </w:t>
      </w:r>
      <w:hyperlink r:id="rId66" w:history="1">
        <w:r>
          <w:rPr>
            <w:color w:val="0000FF"/>
          </w:rPr>
          <w:t>N 1204</w:t>
        </w:r>
      </w:hyperlink>
      <w:r>
        <w:t xml:space="preserve">, от 28.12.2019 </w:t>
      </w:r>
      <w:hyperlink r:id="rId67" w:history="1">
        <w:r>
          <w:rPr>
            <w:color w:val="0000FF"/>
          </w:rPr>
          <w:t>N 1927</w:t>
        </w:r>
      </w:hyperlink>
      <w:r>
        <w:t>)</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С 01.01.2022 п. 20 (в ред. от 31.03.2020) утрачивает силу (</w:t>
            </w:r>
            <w:hyperlink r:id="rId68" w:history="1">
              <w:r>
                <w:rPr>
                  <w:color w:val="0000FF"/>
                </w:rPr>
                <w:t>Постановление</w:t>
              </w:r>
            </w:hyperlink>
            <w:r>
              <w:rPr>
                <w:color w:val="392C69"/>
              </w:rPr>
              <w:t xml:space="preserve"> Правительства РФ от 31.03.2020 N 372). С указанной даты п. 20 будет действовать в предыдущей </w:t>
            </w:r>
            <w:hyperlink r:id="rId69" w:history="1">
              <w:r>
                <w:rPr>
                  <w:color w:val="0000FF"/>
                </w:rPr>
                <w:t>редакции</w:t>
              </w:r>
            </w:hyperlink>
            <w:r>
              <w:rPr>
                <w:color w:val="392C69"/>
              </w:rPr>
              <w:t>.</w:t>
            </w:r>
          </w:p>
        </w:tc>
      </w:tr>
    </w:tbl>
    <w:p w:rsidR="00B41CC4" w:rsidRDefault="00B41CC4">
      <w:pPr>
        <w:pStyle w:val="ConsPlusNormal"/>
        <w:spacing w:before="260"/>
        <w:ind w:firstLine="540"/>
        <w:jc w:val="both"/>
      </w:pPr>
      <w:bookmarkStart w:id="21" w:name="P163"/>
      <w:bookmarkEnd w:id="21"/>
      <w:r>
        <w:t>20.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rsidR="00B41CC4" w:rsidRDefault="00B41CC4">
      <w:pPr>
        <w:pStyle w:val="ConsPlusNormal"/>
        <w:spacing w:before="200"/>
        <w:ind w:firstLine="540"/>
        <w:jc w:val="both"/>
      </w:pPr>
      <w: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rsidR="00B41CC4" w:rsidRDefault="00B41CC4">
      <w:pPr>
        <w:pStyle w:val="ConsPlusNormal"/>
        <w:spacing w:before="200"/>
        <w:ind w:firstLine="540"/>
        <w:jc w:val="both"/>
      </w:pPr>
      <w:r>
        <w:lastRenderedPageBreak/>
        <w:t xml:space="preserve">б) заемщик осуществляет деятельность в одной или нескольких отраслях или видах деятельности по перечню согласно </w:t>
      </w:r>
      <w:hyperlink w:anchor="P485" w:history="1">
        <w:r>
          <w:rPr>
            <w:color w:val="0000FF"/>
          </w:rPr>
          <w:t>приложению N 1</w:t>
        </w:r>
      </w:hyperlink>
      <w:r>
        <w:t xml:space="preserve"> к настоящим Правилам (за исключением физических лиц, применяющих специальный налоговый режим "Налог на профессиональный доход");</w:t>
      </w:r>
    </w:p>
    <w:p w:rsidR="00B41CC4" w:rsidRDefault="00B41CC4">
      <w:pPr>
        <w:pStyle w:val="ConsPlusNormal"/>
        <w:spacing w:before="200"/>
        <w:ind w:firstLine="540"/>
        <w:jc w:val="both"/>
      </w:pPr>
      <w:r>
        <w:t>в) заемщик обладает статусом налогового резидента Российской Федерации;</w:t>
      </w:r>
    </w:p>
    <w:p w:rsidR="00B41CC4" w:rsidRDefault="00B41CC4">
      <w:pPr>
        <w:pStyle w:val="ConsPlusNormal"/>
        <w:spacing w:before="200"/>
        <w:ind w:firstLine="540"/>
        <w:jc w:val="both"/>
      </w:pPr>
      <w: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rsidR="00B41CC4" w:rsidRDefault="00B41CC4">
      <w:pPr>
        <w:pStyle w:val="ConsPlusNormal"/>
        <w:spacing w:before="200"/>
        <w:ind w:firstLine="540"/>
        <w:jc w:val="both"/>
      </w:pPr>
      <w:r>
        <w:t xml:space="preserve">д) заемщик не относится к субъектам малого и среднего предпринимательства, указанным в </w:t>
      </w:r>
      <w:hyperlink r:id="rId70"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w:t>
      </w:r>
    </w:p>
    <w:p w:rsidR="00B41CC4" w:rsidRDefault="00B41CC4">
      <w:pPr>
        <w:pStyle w:val="ConsPlusNormal"/>
        <w:spacing w:before="200"/>
        <w:ind w:firstLine="540"/>
        <w:jc w:val="both"/>
      </w:pPr>
      <w:r>
        <w:t xml:space="preserve">е) заемщик не относится к субъектам малого и среднего предпринимательства, указанным в </w:t>
      </w:r>
      <w:hyperlink r:id="rId71" w:history="1">
        <w:r>
          <w:rPr>
            <w:color w:val="0000FF"/>
          </w:rPr>
          <w:t>части 4 статьи 14</w:t>
        </w:r>
      </w:hyperlink>
      <w: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B41CC4" w:rsidRDefault="00B41CC4">
      <w:pPr>
        <w:pStyle w:val="ConsPlusNormal"/>
        <w:spacing w:before="200"/>
        <w:ind w:firstLine="540"/>
        <w:jc w:val="both"/>
      </w:pPr>
      <w:r>
        <w:t xml:space="preserve">на субъекты малого или среднего предпринимательства, осуществляющие деятельность в приоритетной отрасли, предусмотренной </w:t>
      </w:r>
      <w:hyperlink w:anchor="P499" w:history="1">
        <w:r>
          <w:rPr>
            <w:color w:val="0000FF"/>
          </w:rPr>
          <w:t>пунктом 11</w:t>
        </w:r>
      </w:hyperlink>
      <w:r>
        <w:t xml:space="preserve"> приложения N 1 к настоящим Правилам;</w:t>
      </w:r>
    </w:p>
    <w:p w:rsidR="00B41CC4" w:rsidRDefault="00B41CC4">
      <w:pPr>
        <w:pStyle w:val="ConsPlusNormal"/>
        <w:spacing w:before="200"/>
        <w:ind w:firstLine="540"/>
        <w:jc w:val="both"/>
      </w:pPr>
      <w:r>
        <w:t xml:space="preserve">на субъекты малого или среднего предпринимательства, осуществляющие деятельность в приоритетных отраслях, предусмотренных пунктами 17, 18 и </w:t>
      </w:r>
      <w:hyperlink w:anchor="P512" w:history="1">
        <w:r>
          <w:rPr>
            <w:color w:val="0000FF"/>
          </w:rPr>
          <w:t>20</w:t>
        </w:r>
      </w:hyperlink>
      <w:r>
        <w:t xml:space="preserve"> приложения N 1 к настоящим Правилам, и заключившие в 2020 году кредитные договоры (соглашения) на пополнение оборотных средств на срок не более 2 лет.</w:t>
      </w:r>
    </w:p>
    <w:p w:rsidR="00B41CC4" w:rsidRDefault="00B41CC4">
      <w:pPr>
        <w:pStyle w:val="ConsPlusNormal"/>
        <w:jc w:val="both"/>
      </w:pPr>
      <w:r>
        <w:t xml:space="preserve">(в ред. </w:t>
      </w:r>
      <w:hyperlink r:id="rId72" w:history="1">
        <w:r>
          <w:rPr>
            <w:color w:val="0000FF"/>
          </w:rPr>
          <w:t>Постановления</w:t>
        </w:r>
      </w:hyperlink>
      <w:r>
        <w:t xml:space="preserve"> Правительства РФ от 31.12.2020 N 2425)</w:t>
      </w:r>
    </w:p>
    <w:p w:rsidR="00B41CC4" w:rsidRDefault="00B41CC4">
      <w:pPr>
        <w:pStyle w:val="ConsPlusNormal"/>
        <w:jc w:val="both"/>
      </w:pPr>
      <w:r>
        <w:t xml:space="preserve">(п. 20 в ред. </w:t>
      </w:r>
      <w:hyperlink r:id="rId73" w:history="1">
        <w:r>
          <w:rPr>
            <w:color w:val="0000FF"/>
          </w:rPr>
          <w:t>Постановления</w:t>
        </w:r>
      </w:hyperlink>
      <w:r>
        <w:t xml:space="preserve"> Правительства РФ от 31.03.2020 N 372)</w:t>
      </w:r>
    </w:p>
    <w:p w:rsidR="00B41CC4" w:rsidRDefault="00B41CC4">
      <w:pPr>
        <w:pStyle w:val="ConsPlusNormal"/>
        <w:spacing w:before="200"/>
        <w:ind w:firstLine="540"/>
        <w:jc w:val="both"/>
      </w:pPr>
      <w: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rsidR="00B41CC4" w:rsidRDefault="00B41CC4">
      <w:pPr>
        <w:pStyle w:val="ConsPlusNormal"/>
        <w:jc w:val="both"/>
      </w:pPr>
      <w:r>
        <w:t xml:space="preserve">(п. 20(1) введен </w:t>
      </w:r>
      <w:hyperlink r:id="rId74"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B41CC4" w:rsidRDefault="00B41CC4">
      <w:pPr>
        <w:pStyle w:val="ConsPlusNormal"/>
        <w:spacing w:before="200"/>
        <w:ind w:firstLine="540"/>
        <w:jc w:val="both"/>
      </w:pPr>
      <w: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С 01.01.2022 абз. 2 п. 22 (в ред. от 31.03.2020) утрачивает силу (</w:t>
            </w:r>
            <w:hyperlink r:id="rId75" w:history="1">
              <w:r>
                <w:rPr>
                  <w:color w:val="0000FF"/>
                </w:rPr>
                <w:t>Постановление</w:t>
              </w:r>
            </w:hyperlink>
            <w:r>
              <w:rPr>
                <w:color w:val="392C69"/>
              </w:rPr>
              <w:t xml:space="preserve"> Правительства РФ от 31.03.2020 N 372). С указанной даты абз. 2 п. 22 будет действовать в предыдущей </w:t>
            </w:r>
            <w:hyperlink r:id="rId76" w:history="1">
              <w:r>
                <w:rPr>
                  <w:color w:val="0000FF"/>
                </w:rPr>
                <w:t>редакции</w:t>
              </w:r>
            </w:hyperlink>
            <w:r>
              <w:rPr>
                <w:color w:val="392C69"/>
              </w:rPr>
              <w:t>.</w:t>
            </w:r>
          </w:p>
        </w:tc>
      </w:tr>
    </w:tbl>
    <w:p w:rsidR="00B41CC4" w:rsidRDefault="00B41CC4">
      <w:pPr>
        <w:pStyle w:val="ConsPlusNormal"/>
        <w:spacing w:before="260"/>
        <w:ind w:firstLine="540"/>
        <w:jc w:val="both"/>
      </w:pPr>
      <w:r>
        <w:t xml:space="preserve">Ответственность за несоответствие заемщиков требованиям, указанным в </w:t>
      </w:r>
      <w:hyperlink w:anchor="P163" w:history="1">
        <w:r>
          <w:rPr>
            <w:color w:val="0000FF"/>
          </w:rPr>
          <w:t>пункте 20</w:t>
        </w:r>
      </w:hyperlink>
      <w:r>
        <w:t xml:space="preserve"> настоящих Правил, за несоответствие кредитных договоров (соглашений) на развитие предпринимательской деятельности условиям, указанным в </w:t>
      </w:r>
      <w:hyperlink w:anchor="P143" w:history="1">
        <w:r>
          <w:rPr>
            <w:color w:val="0000FF"/>
          </w:rPr>
          <w:t>пункте 17</w:t>
        </w:r>
      </w:hyperlink>
      <w: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B41CC4" w:rsidRDefault="00B41CC4">
      <w:pPr>
        <w:pStyle w:val="ConsPlusNormal"/>
        <w:jc w:val="both"/>
      </w:pPr>
      <w:r>
        <w:t xml:space="preserve">(в ред. Постановлений Правительства РФ от 28.12.2019 </w:t>
      </w:r>
      <w:hyperlink r:id="rId77" w:history="1">
        <w:r>
          <w:rPr>
            <w:color w:val="0000FF"/>
          </w:rPr>
          <w:t>N 1927</w:t>
        </w:r>
      </w:hyperlink>
      <w:r>
        <w:t xml:space="preserve">, от 31.03.2020 </w:t>
      </w:r>
      <w:hyperlink r:id="rId78" w:history="1">
        <w:r>
          <w:rPr>
            <w:color w:val="0000FF"/>
          </w:rPr>
          <w:t>N 372</w:t>
        </w:r>
      </w:hyperlink>
      <w:r>
        <w:t>)</w:t>
      </w:r>
    </w:p>
    <w:p w:rsidR="00B41CC4" w:rsidRDefault="00B41CC4">
      <w:pPr>
        <w:pStyle w:val="ConsPlusNormal"/>
        <w:spacing w:before="20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B41CC4" w:rsidRDefault="00B41CC4">
      <w:pPr>
        <w:pStyle w:val="ConsPlusNormal"/>
        <w:spacing w:before="200"/>
        <w:ind w:firstLine="540"/>
        <w:jc w:val="both"/>
      </w:pPr>
      <w:bookmarkStart w:id="22" w:name="P183"/>
      <w:bookmarkEnd w:id="22"/>
      <w:r>
        <w:t xml:space="preserve">24. Российские кредитные организации в течение 10 рабочих дней со дня размещения объявления, указанного в </w:t>
      </w:r>
      <w:hyperlink w:anchor="P123"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893" w:history="1">
        <w:r>
          <w:rPr>
            <w:color w:val="0000FF"/>
          </w:rPr>
          <w:t>приложению N 3</w:t>
        </w:r>
      </w:hyperlink>
      <w:r>
        <w:t>, к которой прилагаются следующие документы:</w:t>
      </w:r>
    </w:p>
    <w:p w:rsidR="00B41CC4" w:rsidRDefault="00B41CC4">
      <w:pPr>
        <w:pStyle w:val="ConsPlusNormal"/>
        <w:jc w:val="both"/>
      </w:pPr>
      <w:r>
        <w:t xml:space="preserve">(в ред. </w:t>
      </w:r>
      <w:hyperlink r:id="rId79"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 xml:space="preserve">а) предварительный план-график ежемесячной выдачи кредитов заемщикам в очередном финансовом </w:t>
      </w:r>
      <w:r>
        <w:lastRenderedPageBreak/>
        <w:t xml:space="preserve">году, сформированный с учетом требований </w:t>
      </w:r>
      <w:hyperlink w:anchor="P277" w:history="1">
        <w:r>
          <w:rPr>
            <w:color w:val="0000FF"/>
          </w:rPr>
          <w:t>пункта 30</w:t>
        </w:r>
      </w:hyperlink>
      <w: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199" w:history="1">
        <w:r>
          <w:rPr>
            <w:color w:val="0000FF"/>
          </w:rPr>
          <w:t>подпунктом "м"</w:t>
        </w:r>
      </w:hyperlink>
      <w:r>
        <w:t xml:space="preserve"> настоящего пункта;</w:t>
      </w:r>
    </w:p>
    <w:p w:rsidR="00B41CC4" w:rsidRDefault="00B41CC4">
      <w:pPr>
        <w:pStyle w:val="ConsPlusNormal"/>
        <w:jc w:val="both"/>
      </w:pPr>
      <w:r>
        <w:t xml:space="preserve">(пп. "а" в ред. </w:t>
      </w:r>
      <w:hyperlink r:id="rId80"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B41CC4" w:rsidRDefault="00B41CC4">
      <w:pPr>
        <w:pStyle w:val="ConsPlusNormal"/>
        <w:spacing w:before="200"/>
        <w:ind w:firstLine="540"/>
        <w:jc w:val="both"/>
      </w:pPr>
      <w:r>
        <w:t>в) заверенные кредитной организацией или нотариально удостоверенные копии учредительных документов российской кредитной организации;</w:t>
      </w:r>
    </w:p>
    <w:p w:rsidR="00B41CC4" w:rsidRDefault="00B41CC4">
      <w:pPr>
        <w:pStyle w:val="ConsPlusNormal"/>
        <w:spacing w:before="200"/>
        <w:ind w:firstLine="540"/>
        <w:jc w:val="both"/>
      </w:pPr>
      <w: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B41CC4" w:rsidRDefault="00B41CC4">
      <w:pPr>
        <w:pStyle w:val="ConsPlusNormal"/>
        <w:spacing w:before="200"/>
        <w:ind w:firstLine="540"/>
        <w:jc w:val="both"/>
      </w:pPr>
      <w:r>
        <w:t>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B41CC4" w:rsidRDefault="00B41CC4">
      <w:pPr>
        <w:pStyle w:val="ConsPlusNormal"/>
        <w:jc w:val="both"/>
      </w:pPr>
      <w:r>
        <w:t xml:space="preserve">(пп. "д" в ред. </w:t>
      </w:r>
      <w:hyperlink r:id="rId81"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113" w:history="1">
        <w:r>
          <w:rPr>
            <w:color w:val="0000FF"/>
          </w:rPr>
          <w:t>абзацем шестым подпункта "б" пункта 14</w:t>
        </w:r>
      </w:hyperlink>
      <w:r>
        <w:t xml:space="preserve"> настоящих Правил;</w:t>
      </w:r>
    </w:p>
    <w:p w:rsidR="00B41CC4" w:rsidRDefault="00B41CC4">
      <w:pPr>
        <w:pStyle w:val="ConsPlusNormal"/>
        <w:jc w:val="both"/>
      </w:pPr>
      <w:r>
        <w:t xml:space="preserve">(в ред. </w:t>
      </w:r>
      <w:hyperlink r:id="rId82"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 xml:space="preserve">ж) утратил силу. - </w:t>
      </w:r>
      <w:hyperlink r:id="rId83" w:history="1">
        <w:r>
          <w:rPr>
            <w:color w:val="0000FF"/>
          </w:rPr>
          <w:t>Постановление</w:t>
        </w:r>
      </w:hyperlink>
      <w:r>
        <w:t xml:space="preserve"> Правительства РФ от 08.05.2019 N 571;</w:t>
      </w:r>
    </w:p>
    <w:p w:rsidR="00B41CC4" w:rsidRDefault="00B41CC4">
      <w:pPr>
        <w:pStyle w:val="ConsPlusNormal"/>
        <w:spacing w:before="200"/>
        <w:ind w:firstLine="540"/>
        <w:jc w:val="both"/>
      </w:pPr>
      <w: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B41CC4" w:rsidRDefault="00B41CC4">
      <w:pPr>
        <w:pStyle w:val="ConsPlusNormal"/>
        <w:spacing w:before="200"/>
        <w:ind w:firstLine="540"/>
        <w:jc w:val="both"/>
      </w:pPr>
      <w:r>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B41CC4" w:rsidRDefault="00B41CC4">
      <w:pPr>
        <w:pStyle w:val="ConsPlusNormal"/>
        <w:spacing w:before="200"/>
        <w:ind w:firstLine="540"/>
        <w:jc w:val="both"/>
      </w:pPr>
      <w: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B41CC4" w:rsidRDefault="00B41CC4">
      <w:pPr>
        <w:pStyle w:val="ConsPlusNormal"/>
        <w:spacing w:before="200"/>
        <w:ind w:firstLine="540"/>
        <w:jc w:val="both"/>
      </w:pPr>
      <w: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B41CC4" w:rsidRDefault="00B41CC4">
      <w:pPr>
        <w:pStyle w:val="ConsPlusNormal"/>
        <w:spacing w:before="200"/>
        <w:ind w:firstLine="540"/>
        <w:jc w:val="both"/>
      </w:pPr>
      <w:bookmarkStart w:id="23" w:name="P199"/>
      <w:bookmarkEnd w:id="23"/>
      <w: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992" w:history="1">
        <w:r>
          <w:rPr>
            <w:color w:val="0000FF"/>
          </w:rPr>
          <w:t>приложению N 4</w:t>
        </w:r>
      </w:hyperlink>
      <w:r>
        <w:t>;</w:t>
      </w:r>
    </w:p>
    <w:p w:rsidR="00B41CC4" w:rsidRDefault="00B41CC4">
      <w:pPr>
        <w:pStyle w:val="ConsPlusNormal"/>
        <w:jc w:val="both"/>
      </w:pPr>
      <w:r>
        <w:t xml:space="preserve">(пп. "м" в ред. </w:t>
      </w:r>
      <w:hyperlink r:id="rId84"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 xml:space="preserve">н) утратил силу. - </w:t>
      </w:r>
      <w:hyperlink r:id="rId85" w:history="1">
        <w:r>
          <w:rPr>
            <w:color w:val="0000FF"/>
          </w:rPr>
          <w:t>Постановление</w:t>
        </w:r>
      </w:hyperlink>
      <w:r>
        <w:t xml:space="preserve"> Правительства РФ от 18.09.2019 N 1204.</w:t>
      </w:r>
    </w:p>
    <w:p w:rsidR="00B41CC4" w:rsidRDefault="00B41CC4">
      <w:pPr>
        <w:pStyle w:val="ConsPlusNormal"/>
        <w:spacing w:before="200"/>
        <w:ind w:firstLine="540"/>
        <w:jc w:val="both"/>
      </w:pPr>
      <w:r>
        <w:t>25. Министерство экономического развития Российской Федерации:</w:t>
      </w:r>
    </w:p>
    <w:p w:rsidR="00B41CC4" w:rsidRDefault="00B41CC4">
      <w:pPr>
        <w:pStyle w:val="ConsPlusNormal"/>
        <w:spacing w:before="200"/>
        <w:ind w:firstLine="540"/>
        <w:jc w:val="both"/>
      </w:pPr>
      <w:r>
        <w:t xml:space="preserve">а) регистрирует в порядке очередности заявки на отбор и прилагаемые к ним документы, указанные в </w:t>
      </w:r>
      <w:hyperlink w:anchor="P183"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3" w:history="1">
        <w:r>
          <w:rPr>
            <w:color w:val="0000FF"/>
          </w:rPr>
          <w:t xml:space="preserve">подпунктом "а" </w:t>
        </w:r>
        <w:r>
          <w:rPr>
            <w:color w:val="0000FF"/>
          </w:rPr>
          <w:lastRenderedPageBreak/>
          <w:t>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B41CC4" w:rsidRDefault="00B41CC4">
      <w:pPr>
        <w:pStyle w:val="ConsPlusNormal"/>
        <w:jc w:val="both"/>
      </w:pPr>
      <w:r>
        <w:t xml:space="preserve">(в ред. </w:t>
      </w:r>
      <w:hyperlink r:id="rId86"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а(1)) отклоняет и возвращает российской кредитной организации заявку на отбор и прилагаемые к ней документы в течение 5 рабочих дней со дня истечения предусмотренного подпунктом "а" настоящего пункта срока для получения от российской кредитной организации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B41CC4" w:rsidRDefault="00B41CC4">
      <w:pPr>
        <w:pStyle w:val="ConsPlusNormal"/>
        <w:jc w:val="both"/>
      </w:pPr>
      <w:r>
        <w:t xml:space="preserve">(пп. "а(1)" введен </w:t>
      </w:r>
      <w:hyperlink r:id="rId87"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 xml:space="preserve">б) в течение 5 рабочих дней со дня поступления заключения корпорации, предусмотренного </w:t>
      </w:r>
      <w:hyperlink w:anchor="P83" w:history="1">
        <w:r>
          <w:rPr>
            <w:color w:val="0000FF"/>
          </w:rPr>
          <w:t>подпунктом "а" пункта 6</w:t>
        </w:r>
      </w:hyperlink>
      <w:r>
        <w:t xml:space="preserve"> настоящих Правил, направляет его, а также заявку на отбор и документы, указанные в </w:t>
      </w:r>
      <w:hyperlink w:anchor="P183" w:history="1">
        <w:r>
          <w:rPr>
            <w:color w:val="0000FF"/>
          </w:rPr>
          <w:t>пункте 24</w:t>
        </w:r>
      </w:hyperlink>
      <w:r>
        <w:t xml:space="preserve"> настоящих Правил, на рассмотрение комиссии;</w:t>
      </w:r>
    </w:p>
    <w:p w:rsidR="00B41CC4" w:rsidRDefault="00B41CC4">
      <w:pPr>
        <w:pStyle w:val="ConsPlusNormal"/>
        <w:spacing w:before="200"/>
        <w:ind w:firstLine="540"/>
        <w:jc w:val="both"/>
      </w:pPr>
      <w:bookmarkStart w:id="24" w:name="P208"/>
      <w:bookmarkEnd w:id="24"/>
      <w:r>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5" w:history="1">
        <w:r>
          <w:rPr>
            <w:color w:val="0000FF"/>
          </w:rPr>
          <w:t>подпунктом "б" пункта 6</w:t>
        </w:r>
      </w:hyperlink>
      <w: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w:anchor="P1044" w:history="1">
        <w:r>
          <w:rPr>
            <w:color w:val="0000FF"/>
          </w:rPr>
          <w:t>приложению N 5</w:t>
        </w:r>
      </w:hyperlink>
      <w:r>
        <w:t xml:space="preserve">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rsidR="00B41CC4" w:rsidRDefault="00B41CC4">
      <w:pPr>
        <w:pStyle w:val="ConsPlusNormal"/>
        <w:spacing w:before="200"/>
        <w:ind w:firstLine="540"/>
        <w:jc w:val="both"/>
      </w:pPr>
      <w:bookmarkStart w:id="25" w:name="P209"/>
      <w:bookmarkEnd w:id="25"/>
      <w:r>
        <w:t xml:space="preserve">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rsidR="00B41CC4" w:rsidRDefault="00B41CC4">
      <w:pPr>
        <w:pStyle w:val="ConsPlusNormal"/>
        <w:jc w:val="both"/>
      </w:pPr>
      <w:r>
        <w:t xml:space="preserve">(пп. "г" в ред. </w:t>
      </w:r>
      <w:hyperlink r:id="rId88"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 xml:space="preserve">д) утратил силу. - </w:t>
      </w:r>
      <w:hyperlink r:id="rId89" w:history="1">
        <w:r>
          <w:rPr>
            <w:color w:val="0000FF"/>
          </w:rPr>
          <w:t>Постановление</w:t>
        </w:r>
      </w:hyperlink>
      <w:r>
        <w:t xml:space="preserve"> Правительства РФ от 08.05.2019 N 571;</w:t>
      </w:r>
    </w:p>
    <w:p w:rsidR="00B41CC4" w:rsidRDefault="00B41CC4">
      <w:pPr>
        <w:pStyle w:val="ConsPlusNormal"/>
        <w:spacing w:before="200"/>
        <w:ind w:firstLine="540"/>
        <w:jc w:val="both"/>
      </w:pPr>
      <w:r>
        <w:t xml:space="preserve">е) в течение 3 рабочих дней со дня поступления предложения уполномоченного банка, указанного в </w:t>
      </w:r>
      <w:hyperlink w:anchor="P209" w:history="1">
        <w:r>
          <w:rPr>
            <w:color w:val="0000FF"/>
          </w:rPr>
          <w:t>подпункте "г"</w:t>
        </w:r>
      </w:hyperlink>
      <w:r>
        <w:t xml:space="preserve"> настоящего пункта, а также в </w:t>
      </w:r>
      <w:hyperlink w:anchor="P285" w:history="1">
        <w:r>
          <w:rPr>
            <w:color w:val="0000FF"/>
          </w:rPr>
          <w:t>абзаце первом пункта 31</w:t>
        </w:r>
      </w:hyperlink>
      <w:r>
        <w:t xml:space="preserve">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B41CC4" w:rsidRDefault="00B41CC4">
      <w:pPr>
        <w:pStyle w:val="ConsPlusNormal"/>
        <w:jc w:val="both"/>
      </w:pPr>
      <w:r>
        <w:t xml:space="preserve">(в ред. Постановлений Правительства РФ от 08.05.2019 </w:t>
      </w:r>
      <w:hyperlink r:id="rId90" w:history="1">
        <w:r>
          <w:rPr>
            <w:color w:val="0000FF"/>
          </w:rPr>
          <w:t>N 571</w:t>
        </w:r>
      </w:hyperlink>
      <w:r>
        <w:t xml:space="preserve">, от 18.09.2019 </w:t>
      </w:r>
      <w:hyperlink r:id="rId91" w:history="1">
        <w:r>
          <w:rPr>
            <w:color w:val="0000FF"/>
          </w:rPr>
          <w:t>N 1204</w:t>
        </w:r>
      </w:hyperlink>
      <w:r>
        <w:t>)</w:t>
      </w:r>
    </w:p>
    <w:p w:rsidR="00B41CC4" w:rsidRDefault="00B41CC4">
      <w:pPr>
        <w:pStyle w:val="ConsPlusNormal"/>
        <w:spacing w:before="200"/>
        <w:ind w:firstLine="540"/>
        <w:jc w:val="both"/>
      </w:pPr>
      <w: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209" w:history="1">
        <w:r>
          <w:rPr>
            <w:color w:val="0000FF"/>
          </w:rPr>
          <w:t>подпункте "г"</w:t>
        </w:r>
      </w:hyperlink>
      <w:r>
        <w:t xml:space="preserve"> настоящего пункта, направляет в адрес уполномоченного банка уведомление по форме согласно </w:t>
      </w:r>
      <w:hyperlink w:anchor="P1044" w:history="1">
        <w:r>
          <w:rPr>
            <w:color w:val="0000FF"/>
          </w:rPr>
          <w:t>приложению N 5</w:t>
        </w:r>
      </w:hyperlink>
      <w:r>
        <w:t xml:space="preserve"> к настоящим Правилам с приложением согласованного комиссией плана-графика ежемесячной выдачи кредитов заемщикам;</w:t>
      </w:r>
    </w:p>
    <w:p w:rsidR="00B41CC4" w:rsidRDefault="00B41CC4">
      <w:pPr>
        <w:pStyle w:val="ConsPlusNormal"/>
        <w:jc w:val="both"/>
      </w:pPr>
      <w:r>
        <w:t xml:space="preserve">(пп. "ж" в ред. </w:t>
      </w:r>
      <w:hyperlink r:id="rId92"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з) размещает результаты отбора российских кредитных организаций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w:t>
      </w:r>
    </w:p>
    <w:p w:rsidR="00B41CC4" w:rsidRDefault="00B41CC4">
      <w:pPr>
        <w:pStyle w:val="ConsPlusNormal"/>
        <w:jc w:val="both"/>
      </w:pPr>
      <w:r>
        <w:t xml:space="preserve">(пп. "з" введен </w:t>
      </w:r>
      <w:hyperlink r:id="rId93"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25(1). Основаниями для отклонения комиссией заявок на отбор, представленных российскими кредитными организациями, являются:</w:t>
      </w:r>
    </w:p>
    <w:p w:rsidR="00B41CC4" w:rsidRDefault="00B41CC4">
      <w:pPr>
        <w:pStyle w:val="ConsPlusNormal"/>
        <w:spacing w:before="200"/>
        <w:ind w:firstLine="540"/>
        <w:jc w:val="both"/>
      </w:pPr>
      <w:r>
        <w:lastRenderedPageBreak/>
        <w:t>а) несоответствие российской кредитной организации критериям, установленным пунктами 14 и 15 настоящих Правил;</w:t>
      </w:r>
    </w:p>
    <w:p w:rsidR="00B41CC4" w:rsidRDefault="00B41CC4">
      <w:pPr>
        <w:pStyle w:val="ConsPlusNormal"/>
        <w:spacing w:before="200"/>
        <w:ind w:firstLine="540"/>
        <w:jc w:val="both"/>
      </w:pPr>
      <w:r>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B41CC4" w:rsidRDefault="00B41CC4">
      <w:pPr>
        <w:pStyle w:val="ConsPlusNormal"/>
        <w:spacing w:before="20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B41CC4" w:rsidRDefault="00B41CC4">
      <w:pPr>
        <w:pStyle w:val="ConsPlusNormal"/>
        <w:spacing w:before="200"/>
        <w:ind w:firstLine="540"/>
        <w:jc w:val="both"/>
      </w:pPr>
      <w:r>
        <w:t>г) подача российской кредитной организацией заявки на отбор и прилагаемых к ней документов после даты и (или) времени, определенных в соответствии с подпунктом "в" пункта 16 настоящих Правил.</w:t>
      </w:r>
    </w:p>
    <w:p w:rsidR="00B41CC4" w:rsidRDefault="00B41CC4">
      <w:pPr>
        <w:pStyle w:val="ConsPlusNormal"/>
        <w:jc w:val="both"/>
      </w:pPr>
      <w:r>
        <w:t xml:space="preserve">(п. 25(1) введен </w:t>
      </w:r>
      <w:hyperlink r:id="rId94"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 xml:space="preserve">26. Корпорация в течение 10 рабочих дней со дня поступления копий заявок на отбор и документов, указанных в </w:t>
      </w:r>
      <w:hyperlink w:anchor="P183" w:history="1">
        <w:r>
          <w:rPr>
            <w:color w:val="0000FF"/>
          </w:rPr>
          <w:t>пункте 24</w:t>
        </w:r>
      </w:hyperlink>
      <w:r>
        <w:t xml:space="preserve"> настоящих Правил, осуществляет подготовку заключения, предусмотренного </w:t>
      </w:r>
      <w:hyperlink w:anchor="P83" w:history="1">
        <w:r>
          <w:rPr>
            <w:color w:val="0000FF"/>
          </w:rPr>
          <w:t>подпунктом "а"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B41CC4" w:rsidRDefault="00B41CC4">
      <w:pPr>
        <w:pStyle w:val="ConsPlusNormal"/>
        <w:spacing w:before="200"/>
        <w:ind w:firstLine="540"/>
        <w:jc w:val="both"/>
      </w:pPr>
      <w:r>
        <w:t xml:space="preserve">В заключении, предусмотренном </w:t>
      </w:r>
      <w:hyperlink w:anchor="P83" w:history="1">
        <w:r>
          <w:rPr>
            <w:color w:val="0000FF"/>
          </w:rPr>
          <w:t>подпунктом "а" пункта 6</w:t>
        </w:r>
      </w:hyperlink>
      <w: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41CC4" w:rsidRDefault="00B41CC4">
      <w:pPr>
        <w:pStyle w:val="ConsPlusNormal"/>
        <w:spacing w:before="200"/>
        <w:ind w:firstLine="540"/>
        <w:jc w:val="both"/>
      </w:pPr>
      <w:r>
        <w:t xml:space="preserve">В случае если в заключении, предусмотренном </w:t>
      </w:r>
      <w:hyperlink w:anchor="P83" w:history="1">
        <w:r>
          <w:rPr>
            <w:color w:val="0000FF"/>
          </w:rPr>
          <w:t>подпунктом "а" пункта 6</w:t>
        </w:r>
      </w:hyperlink>
      <w:r>
        <w:t xml:space="preserve"> настоящих Правил, содержатся выводы о несоответствии российской кредитной организации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B41CC4" w:rsidRDefault="00B41CC4">
      <w:pPr>
        <w:pStyle w:val="ConsPlusNormal"/>
        <w:spacing w:before="200"/>
        <w:ind w:firstLine="540"/>
        <w:jc w:val="both"/>
      </w:pPr>
      <w: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rsidR="00B41CC4" w:rsidRDefault="00B41CC4">
      <w:pPr>
        <w:pStyle w:val="ConsPlusNormal"/>
        <w:jc w:val="both"/>
      </w:pPr>
      <w:r>
        <w:t xml:space="preserve">(в ред. </w:t>
      </w:r>
      <w:hyperlink r:id="rId95" w:history="1">
        <w:r>
          <w:rPr>
            <w:color w:val="0000FF"/>
          </w:rPr>
          <w:t>Постановления</w:t>
        </w:r>
      </w:hyperlink>
      <w:r>
        <w:t xml:space="preserve"> Правительства РФ от 28.12.2019 N 1927)</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 xml:space="preserve">Ставки субсидирования, предусмотренные п. 28 (в ред. от 18.09.2019), </w:t>
            </w:r>
            <w:hyperlink r:id="rId96" w:history="1">
              <w:r>
                <w:rPr>
                  <w:color w:val="0000FF"/>
                </w:rPr>
                <w:t>применяются</w:t>
              </w:r>
            </w:hyperlink>
            <w:r>
              <w:rPr>
                <w:color w:val="392C69"/>
              </w:rPr>
              <w:t xml:space="preserve"> к кредитам, выданным по договорам, заключенным после 23.09.2019, в том числе в рамках ранее установленного планового объема выдачи кредитов.</w:t>
            </w:r>
          </w:p>
        </w:tc>
      </w:tr>
    </w:tbl>
    <w:p w:rsidR="00B41CC4" w:rsidRDefault="00B41CC4">
      <w:pPr>
        <w:pStyle w:val="ConsPlusNormal"/>
        <w:spacing w:before="260"/>
        <w:ind w:firstLine="540"/>
        <w:jc w:val="both"/>
      </w:pPr>
      <w:bookmarkStart w:id="26" w:name="P231"/>
      <w:bookmarkEnd w:id="26"/>
      <w:r>
        <w:t>28. Лимиты субсидии для уполномоченных банков на очередной финансовый год в рамках программы субсидирования определяются на основании:</w:t>
      </w:r>
    </w:p>
    <w:p w:rsidR="00B41CC4" w:rsidRDefault="00B41CC4">
      <w:pPr>
        <w:pStyle w:val="ConsPlusNormal"/>
        <w:spacing w:before="200"/>
        <w:ind w:firstLine="540"/>
        <w:jc w:val="both"/>
      </w:pPr>
      <w:r>
        <w:t xml:space="preserve">предложений российских кредитных организаций, указанных в </w:t>
      </w:r>
      <w:hyperlink w:anchor="P199" w:history="1">
        <w:r>
          <w:rPr>
            <w:color w:val="0000FF"/>
          </w:rPr>
          <w:t>подпункте "м" пункта 24</w:t>
        </w:r>
      </w:hyperlink>
      <w:r>
        <w:t xml:space="preserve"> настоящих Правил;</w:t>
      </w:r>
    </w:p>
    <w:p w:rsidR="00B41CC4" w:rsidRDefault="00B41CC4">
      <w:pPr>
        <w:pStyle w:val="ConsPlusNormal"/>
        <w:spacing w:before="200"/>
        <w:ind w:firstLine="540"/>
        <w:jc w:val="both"/>
      </w:pPr>
      <w:r>
        <w:t xml:space="preserve">предложений уполномоченных банков, указанных в </w:t>
      </w:r>
      <w:hyperlink w:anchor="P209" w:history="1">
        <w:r>
          <w:rPr>
            <w:color w:val="0000FF"/>
          </w:rPr>
          <w:t>подпункте "г" пункта 25</w:t>
        </w:r>
      </w:hyperlink>
      <w:r>
        <w:t xml:space="preserve"> настоящих Правил.</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С 01.01.2022 абз. 4 п. 28 (в ред. от 31.03.2020) утрачивает силу (</w:t>
            </w:r>
            <w:hyperlink r:id="rId97" w:history="1">
              <w:r>
                <w:rPr>
                  <w:color w:val="0000FF"/>
                </w:rPr>
                <w:t>Постановление</w:t>
              </w:r>
            </w:hyperlink>
            <w:r>
              <w:rPr>
                <w:color w:val="392C69"/>
              </w:rPr>
              <w:t xml:space="preserve"> Правительства РФ от 31.03.2020 N 372). С указанной даты абз. 4 п. 28 будет действовать в предыдущей </w:t>
            </w:r>
            <w:hyperlink r:id="rId98" w:history="1">
              <w:r>
                <w:rPr>
                  <w:color w:val="0000FF"/>
                </w:rPr>
                <w:t>редакции</w:t>
              </w:r>
            </w:hyperlink>
            <w:r>
              <w:rPr>
                <w:color w:val="392C69"/>
              </w:rPr>
              <w:t>.</w:t>
            </w:r>
          </w:p>
        </w:tc>
      </w:tr>
    </w:tbl>
    <w:p w:rsidR="00B41CC4" w:rsidRDefault="00B41CC4">
      <w:pPr>
        <w:pStyle w:val="ConsPlusNormal"/>
        <w:spacing w:before="260"/>
        <w:ind w:firstLine="540"/>
        <w:jc w:val="both"/>
      </w:pPr>
      <w:bookmarkStart w:id="27" w:name="P236"/>
      <w:bookmarkEnd w:id="27"/>
      <w: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rsidR="00B41CC4" w:rsidRDefault="00B41CC4">
      <w:pPr>
        <w:pStyle w:val="ConsPlusNormal"/>
        <w:jc w:val="both"/>
      </w:pPr>
      <w:r>
        <w:t xml:space="preserve">(в ред. Постановлений Правительства РФ от 18.09.2019 </w:t>
      </w:r>
      <w:hyperlink r:id="rId99" w:history="1">
        <w:r>
          <w:rPr>
            <w:color w:val="0000FF"/>
          </w:rPr>
          <w:t>N 1204</w:t>
        </w:r>
      </w:hyperlink>
      <w:r>
        <w:t xml:space="preserve">, от 31.03.2020 </w:t>
      </w:r>
      <w:hyperlink r:id="rId100" w:history="1">
        <w:r>
          <w:rPr>
            <w:color w:val="0000FF"/>
          </w:rPr>
          <w:t>N 372</w:t>
        </w:r>
      </w:hyperlink>
      <w:r>
        <w:t>)</w:t>
      </w:r>
    </w:p>
    <w:p w:rsidR="00B41CC4" w:rsidRDefault="00B41CC4">
      <w:pPr>
        <w:pStyle w:val="ConsPlusNormal"/>
        <w:spacing w:before="200"/>
        <w:ind w:firstLine="540"/>
        <w:jc w:val="both"/>
      </w:pPr>
      <w:bookmarkStart w:id="28" w:name="P238"/>
      <w:bookmarkEnd w:id="28"/>
      <w:r>
        <w:t xml:space="preserve">3,5 процента по кредитным договорам (соглашениям), заключенным с субъектом малого </w:t>
      </w:r>
      <w:r>
        <w:lastRenderedPageBreak/>
        <w:t>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rsidR="00B41CC4" w:rsidRDefault="00B41CC4">
      <w:pPr>
        <w:pStyle w:val="ConsPlusNormal"/>
        <w:jc w:val="both"/>
      </w:pPr>
      <w:r>
        <w:t xml:space="preserve">(в ред. </w:t>
      </w:r>
      <w:hyperlink r:id="rId101"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bookmarkStart w:id="29" w:name="P240"/>
      <w:bookmarkEnd w:id="29"/>
      <w:r>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rsidR="00B41CC4" w:rsidRDefault="00B41CC4">
      <w:pPr>
        <w:pStyle w:val="ConsPlusNormal"/>
        <w:jc w:val="both"/>
      </w:pPr>
      <w:r>
        <w:t xml:space="preserve">(в ред. </w:t>
      </w:r>
      <w:hyperlink r:id="rId102"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r>
        <w:t xml:space="preserve">абзацы седьмой - восьмой утратили силу. - </w:t>
      </w:r>
      <w:hyperlink r:id="rId103" w:history="1">
        <w:r>
          <w:rPr>
            <w:color w:val="0000FF"/>
          </w:rPr>
          <w:t>Постановление</w:t>
        </w:r>
      </w:hyperlink>
      <w:r>
        <w:t xml:space="preserve"> Правительства РФ от 18.09.2019 N 1204.</w:t>
      </w:r>
    </w:p>
    <w:p w:rsidR="00B41CC4" w:rsidRDefault="00B41CC4">
      <w:pPr>
        <w:pStyle w:val="ConsPlusNormal"/>
        <w:spacing w:before="200"/>
        <w:ind w:firstLine="540"/>
        <w:jc w:val="both"/>
      </w:pPr>
      <w: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245" w:history="1">
        <w:r>
          <w:rPr>
            <w:color w:val="0000FF"/>
          </w:rPr>
          <w:t>абзацем десятым</w:t>
        </w:r>
      </w:hyperlink>
      <w:r>
        <w:t xml:space="preserve"> настоящего пункта.</w:t>
      </w:r>
    </w:p>
    <w:p w:rsidR="00B41CC4" w:rsidRDefault="00B41CC4">
      <w:pPr>
        <w:pStyle w:val="ConsPlusNormal"/>
        <w:jc w:val="both"/>
      </w:pPr>
      <w:r>
        <w:t xml:space="preserve">(в ред. </w:t>
      </w:r>
      <w:hyperlink r:id="rId104"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30" w:name="P245"/>
      <w:bookmarkEnd w:id="30"/>
      <w:r>
        <w:t xml:space="preserve">В случае если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rsidR="00B41CC4" w:rsidRDefault="00B41CC4">
      <w:pPr>
        <w:pStyle w:val="ConsPlusNormal"/>
        <w:jc w:val="both"/>
      </w:pPr>
      <w:r>
        <w:t xml:space="preserve">(в ред. </w:t>
      </w:r>
      <w:hyperlink r:id="rId105"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31" w:name="P247"/>
      <w:bookmarkEnd w:id="31"/>
      <w:r>
        <w:t xml:space="preserve">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rsidR="00B41CC4" w:rsidRDefault="00B41CC4">
      <w:pPr>
        <w:pStyle w:val="ConsPlusNormal"/>
        <w:jc w:val="both"/>
      </w:pPr>
      <w:r>
        <w:t xml:space="preserve">(в ред. </w:t>
      </w:r>
      <w:hyperlink r:id="rId106"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r>
        <w:t xml:space="preserve">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w:anchor="P247" w:history="1">
        <w:r>
          <w:rPr>
            <w:color w:val="0000FF"/>
          </w:rPr>
          <w:t>абзаце девятом</w:t>
        </w:r>
      </w:hyperlink>
      <w:r>
        <w:t xml:space="preserve"> настоящего пункта, по ставкам субсидирования, которые определены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w:anchor="P123" w:history="1">
        <w:r>
          <w:rPr>
            <w:color w:val="0000FF"/>
          </w:rPr>
          <w:t>подпунктом "г" пункта 16</w:t>
        </w:r>
      </w:hyperlink>
      <w:r>
        <w:t xml:space="preserve">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rsidR="00B41CC4" w:rsidRDefault="00B41CC4">
      <w:pPr>
        <w:pStyle w:val="ConsPlusNormal"/>
        <w:jc w:val="both"/>
      </w:pPr>
      <w:r>
        <w:t xml:space="preserve">(абзац введен </w:t>
      </w:r>
      <w:hyperlink r:id="rId107" w:history="1">
        <w:r>
          <w:rPr>
            <w:color w:val="0000FF"/>
          </w:rPr>
          <w:t>Постановлением</w:t>
        </w:r>
      </w:hyperlink>
      <w:r>
        <w:t xml:space="preserve"> Правительства РФ от 18.09.2019 N 1204)</w:t>
      </w:r>
    </w:p>
    <w:p w:rsidR="00B41CC4" w:rsidRDefault="00B41CC4">
      <w:pPr>
        <w:pStyle w:val="ConsPlusNormal"/>
        <w:jc w:val="both"/>
      </w:pPr>
      <w:r>
        <w:t xml:space="preserve">(п. 28 в ред. </w:t>
      </w:r>
      <w:hyperlink r:id="rId108"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bookmarkStart w:id="32" w:name="P252"/>
      <w:bookmarkEnd w:id="32"/>
      <w:r>
        <w:t>29. Лимит субсидии для каждого уполномоченного банка на соответствующий финансовый год (ЛС</w:t>
      </w:r>
      <w:r>
        <w:rPr>
          <w:vertAlign w:val="subscript"/>
        </w:rPr>
        <w:t>n</w:t>
      </w:r>
      <w:r>
        <w:t>) определяется как сумма лимитов субсидий (ЛС</w:t>
      </w:r>
      <w:r>
        <w:rPr>
          <w:vertAlign w:val="subscript"/>
        </w:rPr>
        <w:t>i</w:t>
      </w:r>
      <w:r>
        <w:t xml:space="preserve">), рассчитанных с использованием ставок субсидирования, предусмотренных </w:t>
      </w:r>
      <w:hyperlink w:anchor="P231" w:history="1">
        <w:r>
          <w:rPr>
            <w:color w:val="0000FF"/>
          </w:rPr>
          <w:t>пунктом 28</w:t>
        </w:r>
      </w:hyperlink>
      <w:r>
        <w:t xml:space="preserve"> настоящих Правил, по формуле:</w:t>
      </w:r>
    </w:p>
    <w:p w:rsidR="00B41CC4" w:rsidRDefault="00B41CC4">
      <w:pPr>
        <w:pStyle w:val="ConsPlusNormal"/>
        <w:jc w:val="both"/>
      </w:pPr>
    </w:p>
    <w:p w:rsidR="00B41CC4" w:rsidRDefault="00B41CC4">
      <w:pPr>
        <w:pStyle w:val="ConsPlusNormal"/>
        <w:jc w:val="center"/>
      </w:pPr>
      <w:r w:rsidRPr="0079758B">
        <w:rPr>
          <w:position w:val="-10"/>
        </w:rPr>
        <w:pict>
          <v:shape id="_x0000_i1025" style="width:73.35pt;height:19.7pt" coordsize="" o:spt="100" adj="0,,0" path="" filled="f" stroked="f">
            <v:stroke joinstyle="miter"/>
            <v:imagedata r:id="rId109" o:title="base_1_373614_32768"/>
            <v:formulas/>
            <v:path o:connecttype="segments"/>
          </v:shape>
        </w:pict>
      </w:r>
    </w:p>
    <w:p w:rsidR="00B41CC4" w:rsidRDefault="00B41CC4">
      <w:pPr>
        <w:pStyle w:val="ConsPlusNormal"/>
        <w:jc w:val="both"/>
      </w:pPr>
    </w:p>
    <w:p w:rsidR="00B41CC4" w:rsidRDefault="00B41CC4">
      <w:pPr>
        <w:pStyle w:val="ConsPlusNormal"/>
        <w:ind w:firstLine="540"/>
        <w:jc w:val="both"/>
      </w:pPr>
      <w:r>
        <w:t>при этом ЛС</w:t>
      </w:r>
      <w:r>
        <w:rPr>
          <w:vertAlign w:val="subscript"/>
        </w:rPr>
        <w:t>i</w:t>
      </w:r>
      <w:r>
        <w:t xml:space="preserve"> рассчитывается по формулам:</w:t>
      </w:r>
    </w:p>
    <w:p w:rsidR="00B41CC4" w:rsidRDefault="00B41CC4">
      <w:pPr>
        <w:pStyle w:val="ConsPlusNormal"/>
        <w:spacing w:before="200"/>
        <w:ind w:firstLine="540"/>
        <w:jc w:val="both"/>
      </w:pPr>
      <w:r>
        <w:t>в 2019 году (в январе - ноябре):</w:t>
      </w:r>
    </w:p>
    <w:p w:rsidR="00B41CC4" w:rsidRDefault="00B41CC4">
      <w:pPr>
        <w:pStyle w:val="ConsPlusNormal"/>
        <w:jc w:val="both"/>
      </w:pPr>
    </w:p>
    <w:p w:rsidR="00B41CC4" w:rsidRDefault="00B41CC4">
      <w:pPr>
        <w:pStyle w:val="ConsPlusNormal"/>
        <w:jc w:val="center"/>
      </w:pPr>
      <w:r w:rsidRPr="0079758B">
        <w:rPr>
          <w:position w:val="-20"/>
        </w:rPr>
        <w:pict>
          <v:shape id="_x0000_i1026" style="width:150.1pt;height:30.55pt" coordsize="" o:spt="100" adj="0,,0" path="" filled="f" stroked="f">
            <v:stroke joinstyle="miter"/>
            <v:imagedata r:id="rId110" o:title="base_1_373614_32769"/>
            <v:formulas/>
            <v:path o:connecttype="segments"/>
          </v:shape>
        </w:pict>
      </w:r>
    </w:p>
    <w:p w:rsidR="00B41CC4" w:rsidRDefault="00B41CC4">
      <w:pPr>
        <w:pStyle w:val="ConsPlusNormal"/>
        <w:jc w:val="both"/>
      </w:pPr>
    </w:p>
    <w:p w:rsidR="00B41CC4" w:rsidRDefault="00B41CC4">
      <w:pPr>
        <w:pStyle w:val="ConsPlusNormal"/>
        <w:ind w:firstLine="540"/>
        <w:jc w:val="both"/>
      </w:pPr>
      <w:r>
        <w:t>где:</w:t>
      </w:r>
    </w:p>
    <w:p w:rsidR="00B41CC4" w:rsidRDefault="00B41CC4">
      <w:pPr>
        <w:pStyle w:val="ConsPlusNormal"/>
        <w:spacing w:before="200"/>
        <w:ind w:firstLine="540"/>
        <w:jc w:val="both"/>
      </w:pPr>
      <w:r>
        <w:lastRenderedPageBreak/>
        <w:t>j - номер месяца (для января j = 1, для февраля j = 2 и т.д.);</w:t>
      </w:r>
    </w:p>
    <w:p w:rsidR="00B41CC4" w:rsidRDefault="00B41CC4">
      <w:pPr>
        <w:pStyle w:val="ConsPlusNormal"/>
        <w:spacing w:before="20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B41CC4" w:rsidRDefault="00B41CC4">
      <w:pPr>
        <w:pStyle w:val="ConsPlusNormal"/>
        <w:spacing w:before="20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B41CC4" w:rsidRDefault="00B41CC4">
      <w:pPr>
        <w:pStyle w:val="ConsPlusNormal"/>
        <w:spacing w:before="200"/>
        <w:ind w:firstLine="540"/>
        <w:jc w:val="both"/>
      </w:pPr>
      <w:r>
        <w:t>начиная с 2020 года (с учетом декабря предшествующего финансового года):</w:t>
      </w:r>
    </w:p>
    <w:p w:rsidR="00B41CC4" w:rsidRDefault="00B41CC4">
      <w:pPr>
        <w:pStyle w:val="ConsPlusNormal"/>
        <w:jc w:val="both"/>
      </w:pPr>
    </w:p>
    <w:p w:rsidR="00B41CC4" w:rsidRDefault="00B41CC4">
      <w:pPr>
        <w:pStyle w:val="ConsPlusNormal"/>
        <w:jc w:val="center"/>
      </w:pPr>
      <w:r w:rsidRPr="0079758B">
        <w:rPr>
          <w:position w:val="-20"/>
        </w:rPr>
        <w:pict>
          <v:shape id="_x0000_i1027" style="width:151.45pt;height:30.55pt" coordsize="" o:spt="100" adj="0,,0" path="" filled="f" stroked="f">
            <v:stroke joinstyle="miter"/>
            <v:imagedata r:id="rId111" o:title="base_1_373614_32770"/>
            <v:formulas/>
            <v:path o:connecttype="segments"/>
          </v:shape>
        </w:pict>
      </w:r>
    </w:p>
    <w:p w:rsidR="00B41CC4" w:rsidRDefault="00B41CC4">
      <w:pPr>
        <w:pStyle w:val="ConsPlusNormal"/>
        <w:jc w:val="both"/>
      </w:pPr>
    </w:p>
    <w:p w:rsidR="00B41CC4" w:rsidRDefault="00B41CC4">
      <w:pPr>
        <w:pStyle w:val="ConsPlusNormal"/>
        <w:ind w:firstLine="540"/>
        <w:jc w:val="both"/>
      </w:pPr>
      <w:r>
        <w:t>где:</w:t>
      </w:r>
    </w:p>
    <w:p w:rsidR="00B41CC4" w:rsidRDefault="00B41CC4">
      <w:pPr>
        <w:pStyle w:val="ConsPlusNormal"/>
        <w:spacing w:before="200"/>
        <w:ind w:firstLine="540"/>
        <w:jc w:val="both"/>
      </w:pPr>
      <w:r>
        <w:t>j - номер месяца, начиная с декабря предшествующего финансового года (для декабря j = 1, для января j = 2 и т.д.);</w:t>
      </w:r>
    </w:p>
    <w:p w:rsidR="00B41CC4" w:rsidRDefault="00B41CC4">
      <w:pPr>
        <w:pStyle w:val="ConsPlusNormal"/>
        <w:spacing w:before="20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B41CC4" w:rsidRDefault="00B41CC4">
      <w:pPr>
        <w:pStyle w:val="ConsPlusNormal"/>
        <w:jc w:val="both"/>
      </w:pPr>
      <w:r>
        <w:t xml:space="preserve">(в ред. </w:t>
      </w:r>
      <w:hyperlink r:id="rId11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B41CC4" w:rsidRDefault="00B41CC4">
      <w:pPr>
        <w:pStyle w:val="ConsPlusNormal"/>
        <w:spacing w:before="200"/>
        <w:ind w:firstLine="540"/>
        <w:jc w:val="both"/>
      </w:pPr>
      <w:r>
        <w:t xml:space="preserve">Субсидии специализированным финансовым обществам, российским кредитным организациям, указанным в </w:t>
      </w:r>
      <w:hyperlink w:anchor="P438" w:history="1">
        <w:r>
          <w:rPr>
            <w:color w:val="0000FF"/>
          </w:rPr>
          <w:t>абзаце четвертом пункта 44</w:t>
        </w:r>
      </w:hyperlink>
      <w:r>
        <w:t xml:space="preserve"> настоящих Правил, и уполномоченным банкам, указанным в </w:t>
      </w:r>
      <w:hyperlink w:anchor="P441" w:history="1">
        <w:r>
          <w:rPr>
            <w:color w:val="0000FF"/>
          </w:rPr>
          <w:t>пункте 44(1)</w:t>
        </w:r>
      </w:hyperlink>
      <w: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B41CC4" w:rsidRDefault="00B41CC4">
      <w:pPr>
        <w:pStyle w:val="ConsPlusNormal"/>
        <w:jc w:val="both"/>
      </w:pPr>
      <w:r>
        <w:t xml:space="preserve">(абзац введен </w:t>
      </w:r>
      <w:hyperlink r:id="rId113" w:history="1">
        <w:r>
          <w:rPr>
            <w:color w:val="0000FF"/>
          </w:rPr>
          <w:t>Постановлением</w:t>
        </w:r>
      </w:hyperlink>
      <w:r>
        <w:t xml:space="preserve"> Правительства РФ от 28.12.2019 N 1927)</w:t>
      </w:r>
    </w:p>
    <w:p w:rsidR="00B41CC4" w:rsidRDefault="00B41CC4">
      <w:pPr>
        <w:pStyle w:val="ConsPlusNormal"/>
        <w:jc w:val="both"/>
      </w:pPr>
      <w:r>
        <w:t xml:space="preserve">(п. 29 в ред. </w:t>
      </w:r>
      <w:hyperlink r:id="rId114"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33" w:name="P277"/>
      <w:bookmarkEnd w:id="33"/>
      <w: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rsidR="00B41CC4" w:rsidRDefault="00B41CC4">
      <w:pPr>
        <w:pStyle w:val="ConsPlusNormal"/>
        <w:spacing w:before="200"/>
        <w:ind w:firstLine="540"/>
        <w:jc w:val="both"/>
      </w:pPr>
      <w:bookmarkStart w:id="34" w:name="P278"/>
      <w:bookmarkEnd w:id="34"/>
      <w: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231" w:history="1">
        <w:r>
          <w:rPr>
            <w:color w:val="0000FF"/>
          </w:rPr>
          <w:t>пунктом 28</w:t>
        </w:r>
      </w:hyperlink>
      <w:r>
        <w:t xml:space="preserve"> настоящих Правил;</w:t>
      </w:r>
    </w:p>
    <w:p w:rsidR="00B41CC4" w:rsidRDefault="00B41CC4">
      <w:pPr>
        <w:pStyle w:val="ConsPlusNormal"/>
        <w:spacing w:before="200"/>
        <w:ind w:firstLine="540"/>
        <w:jc w:val="both"/>
      </w:pPr>
      <w: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Действие абз. 4 п. 30 приостановлено до 31.12.2021 включительно (</w:t>
            </w:r>
            <w:hyperlink r:id="rId115" w:history="1">
              <w:r>
                <w:rPr>
                  <w:color w:val="0000FF"/>
                </w:rPr>
                <w:t>Постановление</w:t>
              </w:r>
            </w:hyperlink>
            <w:r>
              <w:rPr>
                <w:color w:val="392C69"/>
              </w:rPr>
              <w:t xml:space="preserve"> Правительства РФ от 31.03.2020 N 372).</w:t>
            </w:r>
          </w:p>
        </w:tc>
      </w:tr>
    </w:tbl>
    <w:p w:rsidR="00B41CC4" w:rsidRDefault="00B41CC4">
      <w:pPr>
        <w:pStyle w:val="ConsPlusNormal"/>
        <w:spacing w:before="260"/>
        <w:ind w:firstLine="540"/>
        <w:jc w:val="both"/>
      </w:pPr>
      <w:r>
        <w:t>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B41CC4" w:rsidRDefault="00B41CC4">
      <w:pPr>
        <w:pStyle w:val="ConsPlusNormal"/>
        <w:jc w:val="both"/>
      </w:pPr>
      <w:r>
        <w:t xml:space="preserve">(абзац введен </w:t>
      </w:r>
      <w:hyperlink r:id="rId116" w:history="1">
        <w:r>
          <w:rPr>
            <w:color w:val="0000FF"/>
          </w:rPr>
          <w:t>Постановлением</w:t>
        </w:r>
      </w:hyperlink>
      <w:r>
        <w:t xml:space="preserve"> Правительства РФ от 28.12.2019 N 1927)</w:t>
      </w:r>
    </w:p>
    <w:p w:rsidR="00B41CC4" w:rsidRDefault="00B41CC4">
      <w:pPr>
        <w:pStyle w:val="ConsPlusNormal"/>
        <w:jc w:val="both"/>
      </w:pPr>
      <w:r>
        <w:t xml:space="preserve">(п. 30 в ред. </w:t>
      </w:r>
      <w:hyperlink r:id="rId117"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bookmarkStart w:id="35" w:name="P285"/>
      <w:bookmarkEnd w:id="35"/>
      <w:r>
        <w:lastRenderedPageBreak/>
        <w:t xml:space="preserve">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rsidR="00B41CC4" w:rsidRDefault="00B41CC4">
      <w:pPr>
        <w:pStyle w:val="ConsPlusNormal"/>
        <w:jc w:val="both"/>
      </w:pPr>
      <w:r>
        <w:t xml:space="preserve">(в ред. </w:t>
      </w:r>
      <w:hyperlink r:id="rId118"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36" w:name="P287"/>
      <w:bookmarkEnd w:id="36"/>
      <w:r>
        <w:t xml:space="preserve">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w:anchor="P278" w:history="1">
        <w:r>
          <w:rPr>
            <w:color w:val="0000FF"/>
          </w:rPr>
          <w:t>абзаце втором пункта 30</w:t>
        </w:r>
      </w:hyperlink>
      <w:r>
        <w:t xml:space="preserve"> настоящих Правил, представившими предложение, предусмотренное </w:t>
      </w:r>
      <w:hyperlink w:anchor="P285" w:history="1">
        <w:r>
          <w:rPr>
            <w:color w:val="0000FF"/>
          </w:rPr>
          <w:t>абзацем первым</w:t>
        </w:r>
      </w:hyperlink>
      <w:r>
        <w:t xml:space="preserve"> настоящего пункта.</w:t>
      </w:r>
    </w:p>
    <w:p w:rsidR="00B41CC4" w:rsidRDefault="00B41CC4">
      <w:pPr>
        <w:pStyle w:val="ConsPlusNormal"/>
        <w:spacing w:before="200"/>
        <w:ind w:firstLine="540"/>
        <w:jc w:val="both"/>
      </w:pPr>
      <w: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B41CC4" w:rsidRDefault="00B41CC4">
      <w:pPr>
        <w:pStyle w:val="ConsPlusNormal"/>
        <w:spacing w:before="200"/>
        <w:ind w:firstLine="540"/>
        <w:jc w:val="both"/>
      </w:pPr>
      <w: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287" w:history="1">
        <w:r>
          <w:rPr>
            <w:color w:val="0000FF"/>
          </w:rPr>
          <w:t>абзацем вторым</w:t>
        </w:r>
      </w:hyperlink>
      <w:r>
        <w:t xml:space="preserve"> настоящего пункта, уполномоченный банк, не соответствующий требованию, указанному в </w:t>
      </w:r>
      <w:hyperlink w:anchor="P278" w:history="1">
        <w:r>
          <w:rPr>
            <w:color w:val="0000FF"/>
          </w:rPr>
          <w:t>абзаце втором пункта 30</w:t>
        </w:r>
      </w:hyperlink>
      <w:r>
        <w:t xml:space="preserve">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rsidR="00B41CC4" w:rsidRDefault="00B41CC4">
      <w:pPr>
        <w:pStyle w:val="ConsPlusNormal"/>
        <w:spacing w:before="200"/>
        <w:ind w:firstLine="540"/>
        <w:jc w:val="both"/>
      </w:pPr>
      <w:r>
        <w:t xml:space="preserve">В случае если отсутствуют предложения других уполномоченных банков, предусмотренные </w:t>
      </w:r>
      <w:hyperlink w:anchor="P285" w:history="1">
        <w:r>
          <w:rPr>
            <w:color w:val="0000FF"/>
          </w:rPr>
          <w:t>абзацем первым</w:t>
        </w:r>
      </w:hyperlink>
      <w: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278" w:history="1">
        <w:r>
          <w:rPr>
            <w:color w:val="0000FF"/>
          </w:rPr>
          <w:t>абзаце втором пункта 30</w:t>
        </w:r>
      </w:hyperlink>
      <w: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rsidR="00B41CC4" w:rsidRDefault="00B41CC4">
      <w:pPr>
        <w:pStyle w:val="ConsPlusNormal"/>
        <w:jc w:val="both"/>
      </w:pPr>
      <w:r>
        <w:t xml:space="preserve">(п. 31 в ред. </w:t>
      </w:r>
      <w:hyperlink r:id="rId119"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bookmarkStart w:id="37" w:name="P292"/>
      <w:bookmarkEnd w:id="37"/>
      <w:r>
        <w:t xml:space="preserve">32. Утратил силу. - </w:t>
      </w:r>
      <w:hyperlink r:id="rId120" w:history="1">
        <w:r>
          <w:rPr>
            <w:color w:val="0000FF"/>
          </w:rPr>
          <w:t>Постановление</w:t>
        </w:r>
      </w:hyperlink>
      <w:r>
        <w:t xml:space="preserve"> Правительства РФ от 08.05.2019 N 571.</w:t>
      </w:r>
    </w:p>
    <w:p w:rsidR="00B41CC4" w:rsidRDefault="00B41CC4">
      <w:pPr>
        <w:pStyle w:val="ConsPlusNormal"/>
        <w:spacing w:before="200"/>
        <w:ind w:firstLine="540"/>
        <w:jc w:val="both"/>
      </w:pPr>
      <w:r>
        <w:t>33. Субсидия предоставляется получателю субсидии на основании соглашения о предоставлении субсидии, заключенного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41CC4" w:rsidRDefault="00B41CC4">
      <w:pPr>
        <w:pStyle w:val="ConsPlusNormal"/>
        <w:jc w:val="both"/>
      </w:pPr>
      <w:r>
        <w:t xml:space="preserve">(в ред. </w:t>
      </w:r>
      <w:hyperlink r:id="rId121"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B41CC4" w:rsidRDefault="00B41CC4">
      <w:pPr>
        <w:pStyle w:val="ConsPlusNormal"/>
        <w:spacing w:before="200"/>
        <w:ind w:firstLine="540"/>
        <w:jc w:val="both"/>
      </w:pPr>
      <w:r>
        <w:t xml:space="preserve">Требования, предусмотренные </w:t>
      </w:r>
      <w:hyperlink w:anchor="P277" w:history="1">
        <w:r>
          <w:rPr>
            <w:color w:val="0000FF"/>
          </w:rPr>
          <w:t>пунктом 30</w:t>
        </w:r>
      </w:hyperlink>
      <w: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rsidR="00B41CC4" w:rsidRDefault="00B41CC4">
      <w:pPr>
        <w:pStyle w:val="ConsPlusNormal"/>
        <w:spacing w:before="200"/>
        <w:ind w:firstLine="540"/>
        <w:jc w:val="both"/>
      </w:pPr>
      <w:r>
        <w:t xml:space="preserve">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w:anchor="P208" w:history="1">
        <w:r>
          <w:rPr>
            <w:color w:val="0000FF"/>
          </w:rPr>
          <w:t>подпункте "в" пункта 25</w:t>
        </w:r>
      </w:hyperlink>
      <w:r>
        <w:t xml:space="preserve"> или в </w:t>
      </w:r>
      <w:hyperlink w:anchor="P368" w:history="1">
        <w:r>
          <w:rPr>
            <w:color w:val="0000FF"/>
          </w:rPr>
          <w:t>подпункте "в" пункта 37(3)</w:t>
        </w:r>
      </w:hyperlink>
      <w:r>
        <w:t xml:space="preserve">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B41CC4" w:rsidRDefault="00B41CC4">
      <w:pPr>
        <w:pStyle w:val="ConsPlusNormal"/>
        <w:jc w:val="both"/>
      </w:pPr>
      <w:r>
        <w:t xml:space="preserve">(в ред. </w:t>
      </w:r>
      <w:hyperlink r:id="rId12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35. В соглашении о предоставлении субсидии предусматриваются:</w:t>
      </w:r>
    </w:p>
    <w:p w:rsidR="00B41CC4" w:rsidRDefault="00B41CC4">
      <w:pPr>
        <w:pStyle w:val="ConsPlusNormal"/>
        <w:spacing w:before="200"/>
        <w:ind w:firstLine="540"/>
        <w:jc w:val="both"/>
      </w:pPr>
      <w:r>
        <w:t>а) сроки, цели, условия и порядок предоставления субсидии;</w:t>
      </w:r>
    </w:p>
    <w:p w:rsidR="00B41CC4" w:rsidRDefault="00B41CC4">
      <w:pPr>
        <w:pStyle w:val="ConsPlusNormal"/>
        <w:spacing w:before="200"/>
        <w:ind w:firstLine="540"/>
        <w:jc w:val="both"/>
      </w:pPr>
      <w:r>
        <w:t xml:space="preserve">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w:t>
      </w:r>
      <w:r>
        <w:lastRenderedPageBreak/>
        <w:t>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rsidR="00B41CC4" w:rsidRDefault="00B41CC4">
      <w:pPr>
        <w:pStyle w:val="ConsPlusNormal"/>
        <w:jc w:val="both"/>
      </w:pPr>
      <w:r>
        <w:t xml:space="preserve">(в ред. </w:t>
      </w:r>
      <w:hyperlink r:id="rId123"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в) значения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B41CC4" w:rsidRDefault="00B41CC4">
      <w:pPr>
        <w:pStyle w:val="ConsPlusNormal"/>
        <w:jc w:val="both"/>
      </w:pPr>
      <w:r>
        <w:t xml:space="preserve">(в ред. Постановлений Правительства РФ от 28.12.2019 </w:t>
      </w:r>
      <w:hyperlink r:id="rId124" w:history="1">
        <w:r>
          <w:rPr>
            <w:color w:val="0000FF"/>
          </w:rPr>
          <w:t>N 1927</w:t>
        </w:r>
      </w:hyperlink>
      <w:r>
        <w:t xml:space="preserve">, от 31.12.2020 </w:t>
      </w:r>
      <w:hyperlink r:id="rId125" w:history="1">
        <w:r>
          <w:rPr>
            <w:color w:val="0000FF"/>
          </w:rPr>
          <w:t>N 2425</w:t>
        </w:r>
      </w:hyperlink>
      <w:r>
        <w:t>)</w:t>
      </w:r>
    </w:p>
    <w:p w:rsidR="00B41CC4" w:rsidRDefault="00B41CC4">
      <w:pPr>
        <w:pStyle w:val="ConsPlusNormal"/>
        <w:spacing w:before="200"/>
        <w:ind w:firstLine="540"/>
        <w:jc w:val="both"/>
      </w:pPr>
      <w:r>
        <w:t>г) ответственность получателя субсидии за нарушение условий предоставления субсидии;</w:t>
      </w:r>
    </w:p>
    <w:p w:rsidR="00B41CC4" w:rsidRDefault="00B41CC4">
      <w:pPr>
        <w:pStyle w:val="ConsPlusNormal"/>
        <w:jc w:val="both"/>
      </w:pPr>
      <w:r>
        <w:t xml:space="preserve">(в ред. </w:t>
      </w:r>
      <w:hyperlink r:id="rId126"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B41CC4" w:rsidRDefault="00B41CC4">
      <w:pPr>
        <w:pStyle w:val="ConsPlusNormal"/>
        <w:jc w:val="both"/>
      </w:pPr>
      <w:r>
        <w:t xml:space="preserve">(в ред. </w:t>
      </w:r>
      <w:hyperlink r:id="rId127"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е) основания и порядок расторжения соглашения о предоставлении субсидии;</w:t>
      </w:r>
    </w:p>
    <w:p w:rsidR="00B41CC4" w:rsidRDefault="00B41CC4">
      <w:pPr>
        <w:pStyle w:val="ConsPlusNormal"/>
        <w:spacing w:before="200"/>
        <w:ind w:firstLine="540"/>
        <w:jc w:val="both"/>
      </w:pPr>
      <w:r>
        <w:t>ж) перечень документов, представляемых получателем субсидии для получения субсидии, и порядок их представления;</w:t>
      </w:r>
    </w:p>
    <w:p w:rsidR="00B41CC4" w:rsidRDefault="00B41CC4">
      <w:pPr>
        <w:pStyle w:val="ConsPlusNormal"/>
        <w:jc w:val="both"/>
      </w:pPr>
      <w:r>
        <w:t xml:space="preserve">(в ред. </w:t>
      </w:r>
      <w:hyperlink r:id="rId128"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з) размер субсидии, рассчитанный в соответствии с </w:t>
      </w:r>
      <w:hyperlink w:anchor="P252" w:history="1">
        <w:r>
          <w:rPr>
            <w:color w:val="0000FF"/>
          </w:rPr>
          <w:t>пунктом 29</w:t>
        </w:r>
      </w:hyperlink>
      <w:r>
        <w:t xml:space="preserve">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w:anchor="P231" w:history="1">
        <w:r>
          <w:rPr>
            <w:color w:val="0000FF"/>
          </w:rPr>
          <w:t>пунктом 28</w:t>
        </w:r>
      </w:hyperlink>
      <w:r>
        <w:t xml:space="preserve"> настоящих Правил;</w:t>
      </w:r>
    </w:p>
    <w:p w:rsidR="00B41CC4" w:rsidRDefault="00B41CC4">
      <w:pPr>
        <w:pStyle w:val="ConsPlusNormal"/>
        <w:jc w:val="both"/>
      </w:pPr>
      <w:r>
        <w:t xml:space="preserve">(в ред. </w:t>
      </w:r>
      <w:hyperlink r:id="rId129"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B41CC4" w:rsidRDefault="00B41CC4">
      <w:pPr>
        <w:pStyle w:val="ConsPlusNormal"/>
        <w:spacing w:before="200"/>
        <w:ind w:firstLine="540"/>
        <w:jc w:val="both"/>
      </w:pPr>
      <w:r>
        <w:t xml:space="preserve">к) порядок и сроки возврата уполномоченным банком соответствующих средств в федеральный бюджет в случае недостижения значений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B41CC4" w:rsidRDefault="00B41CC4">
      <w:pPr>
        <w:pStyle w:val="ConsPlusNormal"/>
        <w:jc w:val="both"/>
      </w:pPr>
      <w:r>
        <w:t xml:space="preserve">(в ред. Постановлений Правительства РФ от 28.12.2019 </w:t>
      </w:r>
      <w:hyperlink r:id="rId130" w:history="1">
        <w:r>
          <w:rPr>
            <w:color w:val="0000FF"/>
          </w:rPr>
          <w:t>N 1927</w:t>
        </w:r>
      </w:hyperlink>
      <w:r>
        <w:t xml:space="preserve">, от 31.12.2020 </w:t>
      </w:r>
      <w:hyperlink r:id="rId131" w:history="1">
        <w:r>
          <w:rPr>
            <w:color w:val="0000FF"/>
          </w:rPr>
          <w:t>N 2425</w:t>
        </w:r>
      </w:hyperlink>
      <w:r>
        <w:t>)</w:t>
      </w:r>
    </w:p>
    <w:p w:rsidR="00B41CC4" w:rsidRDefault="00B41CC4">
      <w:pPr>
        <w:pStyle w:val="ConsPlusNormal"/>
        <w:spacing w:before="200"/>
        <w:ind w:firstLine="540"/>
        <w:jc w:val="both"/>
      </w:pPr>
      <w:r>
        <w:t>л) порядок, а также сроки и формы представления уполномоченным банком отчетности о достижении значений результата предоставления субсидии, предусмотренного пунктом 49 настоящих Правил (для российских кредитных организаций);</w:t>
      </w:r>
    </w:p>
    <w:p w:rsidR="00B41CC4" w:rsidRDefault="00B41CC4">
      <w:pPr>
        <w:pStyle w:val="ConsPlusNormal"/>
        <w:jc w:val="both"/>
      </w:pPr>
      <w:r>
        <w:t xml:space="preserve">(пп. "л" в ред. </w:t>
      </w:r>
      <w:hyperlink r:id="rId132"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B41CC4" w:rsidRDefault="00B41CC4">
      <w:pPr>
        <w:pStyle w:val="ConsPlusNormal"/>
        <w:jc w:val="both"/>
      </w:pPr>
      <w:r>
        <w:t xml:space="preserve">(пп. "м" введен </w:t>
      </w:r>
      <w:hyperlink r:id="rId133"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rsidR="00B41CC4" w:rsidRDefault="00B41CC4">
      <w:pPr>
        <w:pStyle w:val="ConsPlusNormal"/>
        <w:jc w:val="both"/>
      </w:pPr>
      <w:r>
        <w:t xml:space="preserve">(пп. "н" введен </w:t>
      </w:r>
      <w:hyperlink r:id="rId134"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о)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41CC4" w:rsidRDefault="00B41CC4">
      <w:pPr>
        <w:pStyle w:val="ConsPlusNormal"/>
        <w:jc w:val="both"/>
      </w:pPr>
      <w:r>
        <w:t xml:space="preserve">(пп. "о" введен </w:t>
      </w:r>
      <w:hyperlink r:id="rId135"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B41CC4" w:rsidRDefault="00B41CC4">
      <w:pPr>
        <w:pStyle w:val="ConsPlusNormal"/>
        <w:jc w:val="both"/>
      </w:pPr>
      <w:r>
        <w:t xml:space="preserve">(п. 35(1) введен </w:t>
      </w:r>
      <w:hyperlink r:id="rId136"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 xml:space="preserve">36.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w:t>
      </w:r>
      <w:r>
        <w:lastRenderedPageBreak/>
        <w:t xml:space="preserve">бюджетных обязательств на цели, указанные в </w:t>
      </w:r>
      <w:hyperlink w:anchor="P50"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B41CC4" w:rsidRDefault="00B41CC4">
      <w:pPr>
        <w:pStyle w:val="ConsPlusNormal"/>
        <w:jc w:val="both"/>
      </w:pPr>
      <w:r>
        <w:t xml:space="preserve">(в ред. Постановлений Правительства РФ от 28.12.2019 </w:t>
      </w:r>
      <w:hyperlink r:id="rId137" w:history="1">
        <w:r>
          <w:rPr>
            <w:color w:val="0000FF"/>
          </w:rPr>
          <w:t>N 1927</w:t>
        </w:r>
      </w:hyperlink>
      <w:r>
        <w:t xml:space="preserve">, от 31.12.2020 </w:t>
      </w:r>
      <w:hyperlink r:id="rId138" w:history="1">
        <w:r>
          <w:rPr>
            <w:color w:val="0000FF"/>
          </w:rPr>
          <w:t>N 2425</w:t>
        </w:r>
      </w:hyperlink>
      <w:r>
        <w:t>)</w:t>
      </w:r>
    </w:p>
    <w:p w:rsidR="00B41CC4" w:rsidRDefault="00B41CC4">
      <w:pPr>
        <w:pStyle w:val="ConsPlusNormal"/>
        <w:spacing w:before="200"/>
        <w:ind w:firstLine="540"/>
        <w:jc w:val="both"/>
      </w:pPr>
      <w:r>
        <w:t>Получатель субсидии обязан подписать соглашение о предоставлении субсидии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rsidR="00B41CC4" w:rsidRDefault="00B41CC4">
      <w:pPr>
        <w:pStyle w:val="ConsPlusNormal"/>
        <w:jc w:val="both"/>
      </w:pPr>
      <w:r>
        <w:t xml:space="preserve">(абзац введен </w:t>
      </w:r>
      <w:hyperlink r:id="rId139"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38" w:name="P331"/>
      <w:bookmarkEnd w:id="38"/>
      <w:r>
        <w:t>37. Право на получение субсидии возникает у получателя субсидии со дня заключения соглашения о предоставлении субсидии.</w:t>
      </w:r>
    </w:p>
    <w:p w:rsidR="00B41CC4" w:rsidRDefault="00B41CC4">
      <w:pPr>
        <w:pStyle w:val="ConsPlusNormal"/>
        <w:jc w:val="both"/>
      </w:pPr>
      <w:r>
        <w:t xml:space="preserve">(в ред. </w:t>
      </w:r>
      <w:hyperlink r:id="rId140"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B41CC4" w:rsidRDefault="00B41CC4">
      <w:pPr>
        <w:pStyle w:val="ConsPlusNormal"/>
        <w:jc w:val="both"/>
      </w:pPr>
      <w:r>
        <w:t xml:space="preserve">(в ред. </w:t>
      </w:r>
      <w:hyperlink r:id="rId141"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Абзац утратил силу. - </w:t>
      </w:r>
      <w:hyperlink r:id="rId142" w:history="1">
        <w:r>
          <w:rPr>
            <w:color w:val="0000FF"/>
          </w:rPr>
          <w:t>Постановление</w:t>
        </w:r>
      </w:hyperlink>
      <w:r>
        <w:t xml:space="preserve"> Правительства РФ от 18.09.2019 N 1204.</w:t>
      </w:r>
    </w:p>
    <w:p w:rsidR="00B41CC4" w:rsidRDefault="00B41CC4">
      <w:pPr>
        <w:pStyle w:val="ConsPlusNormal"/>
        <w:spacing w:before="200"/>
        <w:ind w:firstLine="540"/>
        <w:jc w:val="both"/>
      </w:pPr>
      <w:r>
        <w:t>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субсидия предоставляется такому получателю субсидии в очередном финансовом году без повторного прохождения отбора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rsidR="00B41CC4" w:rsidRDefault="00B41CC4">
      <w:pPr>
        <w:pStyle w:val="ConsPlusNormal"/>
        <w:jc w:val="both"/>
      </w:pPr>
      <w:r>
        <w:t xml:space="preserve">(абзац введен </w:t>
      </w:r>
      <w:hyperlink r:id="rId143"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39" w:name="P338"/>
      <w:bookmarkEnd w:id="39"/>
      <w:r>
        <w:t>37(1).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rsidR="00B41CC4" w:rsidRDefault="00B41CC4">
      <w:pPr>
        <w:pStyle w:val="ConsPlusNormal"/>
        <w:spacing w:before="200"/>
        <w:ind w:firstLine="540"/>
        <w:jc w:val="both"/>
      </w:pPr>
      <w: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rsidR="00B41CC4" w:rsidRDefault="00B41CC4">
      <w:pPr>
        <w:pStyle w:val="ConsPlusNormal"/>
        <w:spacing w:before="200"/>
        <w:ind w:firstLine="540"/>
        <w:jc w:val="both"/>
      </w:pPr>
      <w:r>
        <w:t>а(1)) специализированное финансовое общество соответствует следующим условиям:</w:t>
      </w:r>
    </w:p>
    <w:p w:rsidR="00B41CC4" w:rsidRDefault="00B41CC4">
      <w:pPr>
        <w:pStyle w:val="ConsPlusNormal"/>
        <w:spacing w:before="200"/>
        <w:ind w:firstLine="540"/>
        <w:jc w:val="both"/>
      </w:pPr>
      <w:r>
        <w:t>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B41CC4" w:rsidRDefault="00B41CC4">
      <w:pPr>
        <w:pStyle w:val="ConsPlusNormal"/>
        <w:spacing w:before="200"/>
        <w:ind w:firstLine="540"/>
        <w:jc w:val="both"/>
      </w:pPr>
      <w:r>
        <w:t>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1CC4" w:rsidRDefault="00B41CC4">
      <w:pPr>
        <w:pStyle w:val="ConsPlusNormal"/>
        <w:spacing w:before="200"/>
        <w:ind w:firstLine="540"/>
        <w:jc w:val="both"/>
      </w:pPr>
      <w:r>
        <w:t>на дату подачи заявки на отбор не получает средства из федерального бюджета на основании иных нормативных правовых актов Российской Федерации на цели, предусмотренные пунктом 1 настоящих Правил;</w:t>
      </w:r>
    </w:p>
    <w:p w:rsidR="00B41CC4" w:rsidRDefault="00B41CC4">
      <w:pPr>
        <w:pStyle w:val="ConsPlusNormal"/>
        <w:spacing w:before="200"/>
        <w:ind w:firstLine="540"/>
        <w:jc w:val="both"/>
      </w:pPr>
      <w:r>
        <w:t>на дату подачи заявки не находится в процессе реорганизации, ликвидации, в его отношении не введена процедура банкротства, его деятельность не приостановлена в порядке, предусмотренном законодательством Российской Федерации;</w:t>
      </w:r>
    </w:p>
    <w:p w:rsidR="00B41CC4" w:rsidRDefault="00B41CC4">
      <w:pPr>
        <w:pStyle w:val="ConsPlusNormal"/>
        <w:spacing w:before="200"/>
        <w:ind w:firstLine="540"/>
        <w:jc w:val="both"/>
      </w:pPr>
      <w:r>
        <w:lastRenderedPageBreak/>
        <w:t>на дату подачи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специализированного финансового общества, являющегося юридическим лицом;</w:t>
      </w:r>
    </w:p>
    <w:p w:rsidR="00B41CC4" w:rsidRDefault="00B41CC4">
      <w:pPr>
        <w:pStyle w:val="ConsPlusNormal"/>
        <w:jc w:val="both"/>
      </w:pPr>
      <w:r>
        <w:t xml:space="preserve">(пп. "а(1)" введен </w:t>
      </w:r>
      <w:hyperlink r:id="rId144"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40" w:name="P347"/>
      <w:bookmarkEnd w:id="40"/>
      <w:r>
        <w:t>б) специализированным финансовым обществом утверждено решение о выпуске облигаций, которое удовлетворяет следующим условиям:</w:t>
      </w:r>
    </w:p>
    <w:p w:rsidR="00B41CC4" w:rsidRDefault="00B41CC4">
      <w:pPr>
        <w:pStyle w:val="ConsPlusNormal"/>
        <w:spacing w:before="200"/>
        <w:ind w:firstLine="540"/>
        <w:jc w:val="both"/>
      </w:pPr>
      <w: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rsidR="00B41CC4" w:rsidRDefault="00B41CC4">
      <w:pPr>
        <w:pStyle w:val="ConsPlusNormal"/>
        <w:spacing w:before="200"/>
        <w:ind w:firstLine="540"/>
        <w:jc w:val="both"/>
      </w:pPr>
      <w: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rsidR="00B41CC4" w:rsidRDefault="00B41CC4">
      <w:pPr>
        <w:pStyle w:val="ConsPlusNormal"/>
        <w:spacing w:before="200"/>
        <w:ind w:firstLine="540"/>
        <w:jc w:val="both"/>
      </w:pPr>
      <w:bookmarkStart w:id="41" w:name="P350"/>
      <w:bookmarkEnd w:id="41"/>
      <w:r>
        <w:t>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осуществляет иные права кредиторов по указанным денежным требованиям, включая учет таких требований;</w:t>
      </w:r>
    </w:p>
    <w:p w:rsidR="00B41CC4" w:rsidRDefault="00B41CC4">
      <w:pPr>
        <w:pStyle w:val="ConsPlusNormal"/>
        <w:spacing w:before="200"/>
        <w:ind w:firstLine="540"/>
        <w:jc w:val="both"/>
      </w:pPr>
      <w: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rsidR="00B41CC4" w:rsidRDefault="00B41CC4">
      <w:pPr>
        <w:pStyle w:val="ConsPlusNormal"/>
        <w:jc w:val="both"/>
      </w:pPr>
      <w:r>
        <w:t xml:space="preserve">(п. 37(1) введен </w:t>
      </w:r>
      <w:hyperlink r:id="rId145"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bookmarkStart w:id="42" w:name="P353"/>
      <w:bookmarkEnd w:id="42"/>
      <w:r>
        <w:t xml:space="preserve">37(2). Для заключения соглашения о предоставлении субсидии специализированное финансовое общество в течение 10 рабочих дней со дня размещения объявления об отборе специализированных финансовых обществ, указанного в пункте 16 настоящих Правил, а начиная с месяца, следующего за месяцем, в котором размещено указанное объявление, не позднее 10-го рабочего дня любого месяца в текущем финансовом году представляет в Министерство экономического развития Российской Федерации заявку на участие в программе субсидирования по форме согласно </w:t>
      </w:r>
      <w:hyperlink w:anchor="P1105" w:history="1">
        <w:r>
          <w:rPr>
            <w:color w:val="0000FF"/>
          </w:rPr>
          <w:t>приложению N 5(1)</w:t>
        </w:r>
      </w:hyperlink>
      <w:r>
        <w:t xml:space="preserve"> к которой прилагаются следующие документы:</w:t>
      </w:r>
    </w:p>
    <w:p w:rsidR="00B41CC4" w:rsidRDefault="00B41CC4">
      <w:pPr>
        <w:pStyle w:val="ConsPlusNormal"/>
        <w:jc w:val="both"/>
      </w:pPr>
      <w:r>
        <w:t xml:space="preserve">(в ред. </w:t>
      </w:r>
      <w:hyperlink r:id="rId146"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rsidR="00B41CC4" w:rsidRDefault="00B41CC4">
      <w:pPr>
        <w:pStyle w:val="ConsPlusNormal"/>
        <w:spacing w:before="200"/>
        <w:ind w:firstLine="540"/>
        <w:jc w:val="both"/>
      </w:pPr>
      <w: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rsidR="00B41CC4" w:rsidRDefault="00B41CC4">
      <w:pPr>
        <w:pStyle w:val="ConsPlusNormal"/>
        <w:spacing w:before="200"/>
        <w:ind w:firstLine="540"/>
        <w:jc w:val="both"/>
      </w:pPr>
      <w:r>
        <w:t>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требованиям, предусмотренным подпунктом "а", абзацем четвертым подпункта "а(1)" и подпунктом "г" пункта 37(1) настоящих Правил;</w:t>
      </w:r>
    </w:p>
    <w:p w:rsidR="00B41CC4" w:rsidRDefault="00B41CC4">
      <w:pPr>
        <w:pStyle w:val="ConsPlusNormal"/>
        <w:jc w:val="both"/>
      </w:pPr>
      <w:r>
        <w:t xml:space="preserve">(в ред. </w:t>
      </w:r>
      <w:hyperlink r:id="rId147"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 xml:space="preserve">г) заверенная специализированным финансовым обществом копия решения о выпуске облигаций, предусмотренного </w:t>
      </w:r>
      <w:hyperlink w:anchor="P347" w:history="1">
        <w:r>
          <w:rPr>
            <w:color w:val="0000FF"/>
          </w:rPr>
          <w:t>подпунктом "б" пункта 37(1)</w:t>
        </w:r>
      </w:hyperlink>
      <w:r>
        <w:t xml:space="preserve"> настоящих Правил;</w:t>
      </w:r>
    </w:p>
    <w:p w:rsidR="00B41CC4" w:rsidRDefault="00B41CC4">
      <w:pPr>
        <w:pStyle w:val="ConsPlusNormal"/>
        <w:spacing w:before="200"/>
        <w:ind w:firstLine="540"/>
        <w:jc w:val="both"/>
      </w:pPr>
      <w: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rsidR="00B41CC4" w:rsidRDefault="00B41CC4">
      <w:pPr>
        <w:pStyle w:val="ConsPlusNormal"/>
        <w:jc w:val="both"/>
      </w:pPr>
      <w:r>
        <w:t xml:space="preserve">(п. 37(2) введен </w:t>
      </w:r>
      <w:hyperlink r:id="rId148"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lastRenderedPageBreak/>
        <w:t>37(3). Министерство экономического развития Российской Федерации:</w:t>
      </w:r>
    </w:p>
    <w:p w:rsidR="00B41CC4" w:rsidRDefault="00B41CC4">
      <w:pPr>
        <w:pStyle w:val="ConsPlusNormal"/>
        <w:spacing w:before="200"/>
        <w:ind w:firstLine="540"/>
        <w:jc w:val="both"/>
      </w:pPr>
      <w:r>
        <w:t xml:space="preserve">а) регистрирует в порядке очередности заявки на участие в программе субсидирования и прилагаемые к ним документы, указанные в </w:t>
      </w:r>
      <w:hyperlink w:anchor="P353" w:history="1">
        <w:r>
          <w:rPr>
            <w:color w:val="0000FF"/>
          </w:rPr>
          <w:t>пункте 37(2)</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353" w:history="1">
        <w:r>
          <w:rPr>
            <w:color w:val="0000FF"/>
          </w:rPr>
          <w:t>пунктом 37(2)</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31" w:history="1">
        <w:r>
          <w:rPr>
            <w:color w:val="0000FF"/>
          </w:rPr>
          <w:t>пунктом 37</w:t>
        </w:r>
      </w:hyperlink>
      <w:r>
        <w:t xml:space="preserve"> настоящих Правил;</w:t>
      </w:r>
    </w:p>
    <w:p w:rsidR="00B41CC4" w:rsidRDefault="00B41CC4">
      <w:pPr>
        <w:pStyle w:val="ConsPlusNormal"/>
        <w:jc w:val="both"/>
      </w:pPr>
      <w:r>
        <w:t xml:space="preserve">(в ред. </w:t>
      </w:r>
      <w:hyperlink r:id="rId149"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а(1)) отклоняет и возвращает специализированному финансовому обществу заявку на отбор и прилагаемые к ней документы в течение 5 рабочих дней со дня истечения предусмотренного подпунктом "а" настоящего пункта срока для представления специализированным финансовым обществом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B41CC4" w:rsidRDefault="00B41CC4">
      <w:pPr>
        <w:pStyle w:val="ConsPlusNormal"/>
        <w:jc w:val="both"/>
      </w:pPr>
      <w:r>
        <w:t xml:space="preserve">(пп. "а(1)" введен </w:t>
      </w:r>
      <w:hyperlink r:id="rId150"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r>
        <w:t xml:space="preserve">б) в течение 5 рабочих дней со дня поступления заключения корпорации, предусмотренного </w:t>
      </w:r>
      <w:hyperlink w:anchor="P87" w:history="1">
        <w:r>
          <w:rPr>
            <w:color w:val="0000FF"/>
          </w:rPr>
          <w:t>подпунктом "б(1)" пункта 6</w:t>
        </w:r>
      </w:hyperlink>
      <w:r>
        <w:t xml:space="preserve"> настоящих Правил, направляет его, а также заявку на участие в программе субсидирования и документы, указанные в </w:t>
      </w:r>
      <w:hyperlink w:anchor="P353" w:history="1">
        <w:r>
          <w:rPr>
            <w:color w:val="0000FF"/>
          </w:rPr>
          <w:t>пункте 37(2)</w:t>
        </w:r>
      </w:hyperlink>
      <w:r>
        <w:t xml:space="preserve"> настоящих Правил, на рассмотрение комиссии;</w:t>
      </w:r>
    </w:p>
    <w:p w:rsidR="00B41CC4" w:rsidRDefault="00B41CC4">
      <w:pPr>
        <w:pStyle w:val="ConsPlusNormal"/>
        <w:spacing w:before="200"/>
        <w:ind w:firstLine="540"/>
        <w:jc w:val="both"/>
      </w:pPr>
      <w:bookmarkStart w:id="43" w:name="P368"/>
      <w:bookmarkEnd w:id="43"/>
      <w:r>
        <w:t xml:space="preserve">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w:anchor="P1178" w:history="1">
        <w:r>
          <w:rPr>
            <w:color w:val="0000FF"/>
          </w:rPr>
          <w:t>приложению N 5(2)</w:t>
        </w:r>
      </w:hyperlink>
      <w:r>
        <w:t>, а в случае принятия комиссией решения об отказе в участии специализированного финансового общества в программе субсидирования - уведомление о таком отказе с указанием причин отказа в течение 3 рабочих дней со дня принятия указанного решения;</w:t>
      </w:r>
    </w:p>
    <w:p w:rsidR="00B41CC4" w:rsidRDefault="00B41CC4">
      <w:pPr>
        <w:pStyle w:val="ConsPlusNormal"/>
        <w:spacing w:before="200"/>
        <w:ind w:firstLine="540"/>
        <w:jc w:val="both"/>
      </w:pPr>
      <w:r>
        <w:t>г) размещает результаты отбора специализированных финансовых обществ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не позднее 10 рабочих дней со дня принятия комиссией решений, указанных в подпункте "в" настоящего пункта.</w:t>
      </w:r>
    </w:p>
    <w:p w:rsidR="00B41CC4" w:rsidRDefault="00B41CC4">
      <w:pPr>
        <w:pStyle w:val="ConsPlusNormal"/>
        <w:jc w:val="both"/>
      </w:pPr>
      <w:r>
        <w:t xml:space="preserve">(пп. "г" введен </w:t>
      </w:r>
      <w:hyperlink r:id="rId151" w:history="1">
        <w:r>
          <w:rPr>
            <w:color w:val="0000FF"/>
          </w:rPr>
          <w:t>Постановлением</w:t>
        </w:r>
      </w:hyperlink>
      <w:r>
        <w:t xml:space="preserve"> Правительства РФ от 31.12.2020 N 2425)</w:t>
      </w:r>
    </w:p>
    <w:p w:rsidR="00B41CC4" w:rsidRDefault="00B41CC4">
      <w:pPr>
        <w:pStyle w:val="ConsPlusNormal"/>
        <w:jc w:val="both"/>
      </w:pPr>
      <w:r>
        <w:t xml:space="preserve">(п. 37(3) введен </w:t>
      </w:r>
      <w:hyperlink r:id="rId152"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 xml:space="preserve">37(4). Корпорация в течение 10 рабочих дней со дня поступления копий заявок на участие в программе субсидирования и документов, указанных в </w:t>
      </w:r>
      <w:hyperlink w:anchor="P353" w:history="1">
        <w:r>
          <w:rPr>
            <w:color w:val="0000FF"/>
          </w:rPr>
          <w:t>пункте 37(2)</w:t>
        </w:r>
      </w:hyperlink>
      <w:r>
        <w:t xml:space="preserve"> настоящих Правил, осуществляет подготовку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3" w:history="1">
        <w:r>
          <w:rPr>
            <w:color w:val="0000FF"/>
          </w:rPr>
          <w:t>пунктом 37(2)</w:t>
        </w:r>
      </w:hyperlink>
      <w:r>
        <w:t xml:space="preserve"> настоящих Правил.</w:t>
      </w:r>
    </w:p>
    <w:p w:rsidR="00B41CC4" w:rsidRDefault="00B41CC4">
      <w:pPr>
        <w:pStyle w:val="ConsPlusNormal"/>
        <w:spacing w:before="200"/>
        <w:ind w:firstLine="540"/>
        <w:jc w:val="both"/>
      </w:pPr>
      <w:r>
        <w:t xml:space="preserve">В заключении, предусмотренном </w:t>
      </w:r>
      <w:hyperlink w:anchor="P87" w:history="1">
        <w:r>
          <w:rPr>
            <w:color w:val="0000FF"/>
          </w:rPr>
          <w:t>подпунктом "б(1)" пункта 6</w:t>
        </w:r>
      </w:hyperlink>
      <w:r>
        <w:t xml:space="preserve">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B41CC4" w:rsidRDefault="00B41CC4">
      <w:pPr>
        <w:pStyle w:val="ConsPlusNormal"/>
        <w:jc w:val="both"/>
      </w:pPr>
      <w:r>
        <w:t xml:space="preserve">(п. 37(4) введен </w:t>
      </w:r>
      <w:hyperlink r:id="rId153"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 xml:space="preserve">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w:anchor="P416" w:history="1">
        <w:r>
          <w:rPr>
            <w:color w:val="0000FF"/>
          </w:rPr>
          <w:t>пунктом 42</w:t>
        </w:r>
      </w:hyperlink>
      <w: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rsidR="00B41CC4" w:rsidRDefault="00B41CC4">
      <w:pPr>
        <w:pStyle w:val="ConsPlusNormal"/>
        <w:jc w:val="both"/>
      </w:pPr>
      <w:r>
        <w:t xml:space="preserve">(п. 37(5) введен </w:t>
      </w:r>
      <w:hyperlink r:id="rId154"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lastRenderedPageBreak/>
        <w:t>37(6). Основаниями для отклонения комиссией заявок на отбор, представленных специализированными финансовыми обществами, являются:</w:t>
      </w:r>
    </w:p>
    <w:p w:rsidR="00B41CC4" w:rsidRDefault="00B41CC4">
      <w:pPr>
        <w:pStyle w:val="ConsPlusNormal"/>
        <w:spacing w:before="200"/>
        <w:ind w:firstLine="540"/>
        <w:jc w:val="both"/>
      </w:pPr>
      <w:r>
        <w:t>а) несоответствие специализированного финансового общества требованиям, установленным пунктом 37(1) настоящих Правил;</w:t>
      </w:r>
    </w:p>
    <w:p w:rsidR="00B41CC4" w:rsidRDefault="00B41CC4">
      <w:pPr>
        <w:pStyle w:val="ConsPlusNormal"/>
        <w:spacing w:before="200"/>
        <w:ind w:firstLine="540"/>
        <w:jc w:val="both"/>
      </w:pPr>
      <w:r>
        <w:t>б) несоответствие представленных специализированным финансовым обществом заявки на отбор и прилагаемых к ней документов требованиям к таким заявкам и документам, установленным в объявлении о проведении отбора;</w:t>
      </w:r>
    </w:p>
    <w:p w:rsidR="00B41CC4" w:rsidRDefault="00B41CC4">
      <w:pPr>
        <w:pStyle w:val="ConsPlusNormal"/>
        <w:spacing w:before="200"/>
        <w:ind w:firstLine="540"/>
        <w:jc w:val="both"/>
      </w:pPr>
      <w:r>
        <w:t>в) недостоверность представленной специализированным финансовым обществом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B41CC4" w:rsidRDefault="00B41CC4">
      <w:pPr>
        <w:pStyle w:val="ConsPlusNormal"/>
        <w:spacing w:before="200"/>
        <w:ind w:firstLine="540"/>
        <w:jc w:val="both"/>
      </w:pPr>
      <w:r>
        <w:t>г) подача специализированным финансовым обществом заявки на отбор и прилагаемых к ней документов после даты и (или) времени, определенных в соответствии с подпунктом "в" пункта 16 настоящих Правил.</w:t>
      </w:r>
    </w:p>
    <w:p w:rsidR="00B41CC4" w:rsidRDefault="00B41CC4">
      <w:pPr>
        <w:pStyle w:val="ConsPlusNormal"/>
        <w:jc w:val="both"/>
      </w:pPr>
      <w:r>
        <w:t xml:space="preserve">(п. 37(6) введен </w:t>
      </w:r>
      <w:hyperlink r:id="rId155" w:history="1">
        <w:r>
          <w:rPr>
            <w:color w:val="0000FF"/>
          </w:rPr>
          <w:t>Постановлением</w:t>
        </w:r>
      </w:hyperlink>
      <w:r>
        <w:t xml:space="preserve"> Правительства РФ от 31.12.2020 N 2425)</w:t>
      </w:r>
    </w:p>
    <w:p w:rsidR="00B41CC4" w:rsidRDefault="00B41CC4">
      <w:pPr>
        <w:pStyle w:val="ConsPlusNormal"/>
        <w:spacing w:before="200"/>
        <w:ind w:firstLine="540"/>
        <w:jc w:val="both"/>
      </w:pPr>
      <w:bookmarkStart w:id="44" w:name="P383"/>
      <w:bookmarkEnd w:id="44"/>
      <w: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B41CC4" w:rsidRDefault="00B41CC4">
      <w:pPr>
        <w:pStyle w:val="ConsPlusNormal"/>
        <w:spacing w:before="200"/>
        <w:ind w:firstLine="540"/>
        <w:jc w:val="both"/>
      </w:pPr>
      <w:bookmarkStart w:id="45" w:name="P384"/>
      <w:bookmarkEnd w:id="45"/>
      <w:r>
        <w:t xml:space="preserve">заявление на получение субсидии по форме согласно </w:t>
      </w:r>
      <w:hyperlink w:anchor="P1235" w:history="1">
        <w:r>
          <w:rPr>
            <w:color w:val="0000FF"/>
          </w:rPr>
          <w:t>приложению N 6</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B41CC4" w:rsidRDefault="00B41CC4">
      <w:pPr>
        <w:pStyle w:val="ConsPlusNormal"/>
        <w:spacing w:before="200"/>
        <w:ind w:firstLine="540"/>
        <w:jc w:val="both"/>
      </w:pPr>
      <w:bookmarkStart w:id="46" w:name="P385"/>
      <w:bookmarkEnd w:id="46"/>
      <w: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B41CC4" w:rsidRDefault="00B41CC4">
      <w:pPr>
        <w:pStyle w:val="ConsPlusNormal"/>
        <w:spacing w:before="200"/>
        <w:ind w:firstLine="540"/>
        <w:jc w:val="both"/>
      </w:pPr>
      <w:bookmarkStart w:id="47" w:name="P386"/>
      <w:bookmarkEnd w:id="47"/>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41CC4" w:rsidRDefault="00B41CC4">
      <w:pPr>
        <w:pStyle w:val="ConsPlusNormal"/>
        <w:spacing w:before="200"/>
        <w:ind w:firstLine="540"/>
        <w:jc w:val="both"/>
      </w:pPr>
      <w:bookmarkStart w:id="48" w:name="P387"/>
      <w:bookmarkEnd w:id="48"/>
      <w:r>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41CC4" w:rsidRDefault="00B41CC4">
      <w:pPr>
        <w:pStyle w:val="ConsPlusNormal"/>
        <w:spacing w:before="200"/>
        <w:ind w:firstLine="540"/>
        <w:jc w:val="both"/>
      </w:pPr>
      <w:bookmarkStart w:id="49" w:name="P388"/>
      <w:bookmarkEnd w:id="49"/>
      <w:r>
        <w:t xml:space="preserve">расчет размера субсидии в соответствии с </w:t>
      </w:r>
      <w:hyperlink w:anchor="P416" w:history="1">
        <w:r>
          <w:rPr>
            <w:color w:val="0000FF"/>
          </w:rPr>
          <w:t>пунктом 42</w:t>
        </w:r>
      </w:hyperlink>
      <w:r>
        <w:t xml:space="preserve"> настоящих Правил по каждому кредитному договору (соглашению);</w:t>
      </w:r>
    </w:p>
    <w:p w:rsidR="00B41CC4" w:rsidRDefault="00B41CC4">
      <w:pPr>
        <w:pStyle w:val="ConsPlusNormal"/>
        <w:spacing w:before="200"/>
        <w:ind w:firstLine="540"/>
        <w:jc w:val="both"/>
      </w:pPr>
      <w:bookmarkStart w:id="50" w:name="P389"/>
      <w:bookmarkEnd w:id="50"/>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B41CC4" w:rsidRDefault="00B41CC4">
      <w:pPr>
        <w:pStyle w:val="ConsPlusNormal"/>
        <w:spacing w:before="200"/>
        <w:ind w:firstLine="540"/>
        <w:jc w:val="both"/>
      </w:pPr>
      <w:r>
        <w:t xml:space="preserve">Дополнительно к документам, предусмотренным </w:t>
      </w:r>
      <w:hyperlink w:anchor="P384" w:history="1">
        <w:r>
          <w:rPr>
            <w:color w:val="0000FF"/>
          </w:rPr>
          <w:t>абзацами вторым</w:t>
        </w:r>
      </w:hyperlink>
      <w:r>
        <w:t xml:space="preserve"> - </w:t>
      </w:r>
      <w:hyperlink w:anchor="P389" w:history="1">
        <w:r>
          <w:rPr>
            <w:color w:val="0000FF"/>
          </w:rPr>
          <w:t>седьмым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285" w:history="1">
        <w:r>
          <w:rPr>
            <w:color w:val="0000FF"/>
          </w:rPr>
          <w:t>пункте 31</w:t>
        </w:r>
      </w:hyperlink>
      <w: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rsidR="00B41CC4" w:rsidRDefault="00B41CC4">
      <w:pPr>
        <w:pStyle w:val="ConsPlusNormal"/>
        <w:spacing w:before="200"/>
        <w:ind w:firstLine="540"/>
        <w:jc w:val="both"/>
      </w:pPr>
      <w:r>
        <w:t xml:space="preserve">Документы, предусмотренные </w:t>
      </w:r>
      <w:hyperlink w:anchor="P384" w:history="1">
        <w:r>
          <w:rPr>
            <w:color w:val="0000FF"/>
          </w:rPr>
          <w:t>абзацами вторым</w:t>
        </w:r>
      </w:hyperlink>
      <w:r>
        <w:t xml:space="preserve">, </w:t>
      </w:r>
      <w:hyperlink w:anchor="P385" w:history="1">
        <w:r>
          <w:rPr>
            <w:color w:val="0000FF"/>
          </w:rPr>
          <w:t>третьим</w:t>
        </w:r>
      </w:hyperlink>
      <w:r>
        <w:t xml:space="preserve"> и </w:t>
      </w:r>
      <w:hyperlink w:anchor="P388" w:history="1">
        <w:r>
          <w:rPr>
            <w:color w:val="0000FF"/>
          </w:rPr>
          <w:t>шестым</w:t>
        </w:r>
      </w:hyperlink>
      <w:r>
        <w:t xml:space="preserve"> настоящего пункта, могут представляться, а документы, предусмотренные </w:t>
      </w:r>
      <w:hyperlink w:anchor="P386" w:history="1">
        <w:r>
          <w:rPr>
            <w:color w:val="0000FF"/>
          </w:rPr>
          <w:t>абзацами четвертым</w:t>
        </w:r>
      </w:hyperlink>
      <w:r>
        <w:t xml:space="preserve">, </w:t>
      </w:r>
      <w:hyperlink w:anchor="P387" w:history="1">
        <w:r>
          <w:rPr>
            <w:color w:val="0000FF"/>
          </w:rPr>
          <w:t>пятым</w:t>
        </w:r>
      </w:hyperlink>
      <w:r>
        <w:t xml:space="preserve"> и </w:t>
      </w:r>
      <w:hyperlink w:anchor="P389" w:history="1">
        <w:r>
          <w:rPr>
            <w:color w:val="0000FF"/>
          </w:rPr>
          <w:t>седьмым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w:t>
      </w:r>
      <w:r>
        <w:lastRenderedPageBreak/>
        <w:t>указанных документов в форме электронных документов утверждается комиссией.</w:t>
      </w:r>
    </w:p>
    <w:p w:rsidR="00B41CC4" w:rsidRDefault="00B41CC4">
      <w:pPr>
        <w:pStyle w:val="ConsPlusNormal"/>
        <w:jc w:val="both"/>
      </w:pPr>
      <w:r>
        <w:t xml:space="preserve">(п. 38 в ред. </w:t>
      </w:r>
      <w:hyperlink r:id="rId156"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bookmarkStart w:id="51" w:name="P393"/>
      <w:bookmarkEnd w:id="51"/>
      <w: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B41CC4" w:rsidRDefault="00B41CC4">
      <w:pPr>
        <w:pStyle w:val="ConsPlusNormal"/>
        <w:spacing w:before="200"/>
        <w:ind w:firstLine="540"/>
        <w:jc w:val="both"/>
      </w:pPr>
      <w:r>
        <w:t>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B41CC4" w:rsidRDefault="00B41CC4">
      <w:pPr>
        <w:pStyle w:val="ConsPlusNormal"/>
        <w:spacing w:before="200"/>
        <w:ind w:firstLine="540"/>
        <w:jc w:val="both"/>
      </w:pPr>
      <w: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w:anchor="P735" w:history="1">
        <w:r>
          <w:rPr>
            <w:color w:val="0000FF"/>
          </w:rPr>
          <w:t>приложению N 2(1)</w:t>
        </w:r>
      </w:hyperlink>
      <w: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B41CC4" w:rsidRDefault="00B41CC4">
      <w:pPr>
        <w:pStyle w:val="ConsPlusNormal"/>
        <w:spacing w:before="200"/>
        <w:ind w:firstLine="540"/>
        <w:jc w:val="both"/>
      </w:pPr>
      <w:bookmarkStart w:id="52" w:name="P396"/>
      <w:bookmarkEnd w:id="52"/>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41CC4" w:rsidRDefault="00B41CC4">
      <w:pPr>
        <w:pStyle w:val="ConsPlusNormal"/>
        <w:spacing w:before="200"/>
        <w:ind w:firstLine="540"/>
        <w:jc w:val="both"/>
      </w:pPr>
      <w: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396" w:history="1">
        <w:r>
          <w:rPr>
            <w:color w:val="0000FF"/>
          </w:rPr>
          <w:t>абзаце четвертом</w:t>
        </w:r>
      </w:hyperlink>
      <w:r>
        <w:t xml:space="preserve"> настоящего пункта, в случае, если они не представлялись ранее в Министерство экономического развития Российской Федерации;</w:t>
      </w:r>
    </w:p>
    <w:p w:rsidR="00B41CC4" w:rsidRDefault="00B41CC4">
      <w:pPr>
        <w:pStyle w:val="ConsPlusNormal"/>
        <w:spacing w:before="200"/>
        <w:ind w:firstLine="540"/>
        <w:jc w:val="both"/>
      </w:pPr>
      <w:r>
        <w:t xml:space="preserve">заверенные специализированным финансовым обществом копии договоров (соглашений) об обслуживании денежных требований, предусмотренных </w:t>
      </w:r>
      <w:hyperlink w:anchor="P350" w:history="1">
        <w:r>
          <w:rPr>
            <w:color w:val="0000FF"/>
          </w:rPr>
          <w:t>подпунктом "в" пункта 37(1)</w:t>
        </w:r>
      </w:hyperlink>
      <w:r>
        <w:t xml:space="preserve"> настоящих Правил, в случае, если они не представлялись ранее в Министерство экономического развития Российской Федерации;</w:t>
      </w:r>
    </w:p>
    <w:p w:rsidR="00B41CC4" w:rsidRDefault="00B41CC4">
      <w:pPr>
        <w:pStyle w:val="ConsPlusNormal"/>
        <w:spacing w:before="200"/>
        <w:ind w:firstLine="540"/>
        <w:jc w:val="both"/>
      </w:pPr>
      <w:r>
        <w:t xml:space="preserve">расчет размера субсидии в соответствии с </w:t>
      </w:r>
      <w:hyperlink w:anchor="P416" w:history="1">
        <w:r>
          <w:rPr>
            <w:color w:val="0000FF"/>
          </w:rPr>
          <w:t>пунктом 42</w:t>
        </w:r>
      </w:hyperlink>
      <w: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B41CC4" w:rsidRDefault="00B41CC4">
      <w:pPr>
        <w:pStyle w:val="ConsPlusNormal"/>
        <w:jc w:val="both"/>
      </w:pPr>
      <w:r>
        <w:t xml:space="preserve">(п. 38(1) введен </w:t>
      </w:r>
      <w:hyperlink r:id="rId157"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 xml:space="preserve">39. Получатель субсидии несет ответственность за некомплектность и недостоверность представленных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документов.</w:t>
      </w:r>
    </w:p>
    <w:p w:rsidR="00B41CC4" w:rsidRDefault="00B41CC4">
      <w:pPr>
        <w:pStyle w:val="ConsPlusNormal"/>
        <w:jc w:val="both"/>
      </w:pPr>
      <w:r>
        <w:t xml:space="preserve">(в ред. </w:t>
      </w:r>
      <w:hyperlink r:id="rId158"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40. Министерство экономического развития Российской Федерации:</w:t>
      </w:r>
    </w:p>
    <w:p w:rsidR="00B41CC4" w:rsidRDefault="00B41CC4">
      <w:pPr>
        <w:pStyle w:val="ConsPlusNormal"/>
        <w:spacing w:before="200"/>
        <w:ind w:firstLine="540"/>
        <w:jc w:val="both"/>
      </w:pPr>
      <w:r>
        <w:t xml:space="preserve">а) регистрирует в порядке очередности заявления и прилагаемые к ним документы, указанные в </w:t>
      </w:r>
      <w:hyperlink w:anchor="P383" w:history="1">
        <w:r>
          <w:rPr>
            <w:color w:val="0000FF"/>
          </w:rPr>
          <w:t>пунктах 38</w:t>
        </w:r>
      </w:hyperlink>
      <w:r>
        <w:t xml:space="preserve"> и </w:t>
      </w:r>
      <w:hyperlink w:anchor="P393" w:history="1">
        <w:r>
          <w:rPr>
            <w:color w:val="0000FF"/>
          </w:rPr>
          <w:t>38(1)</w:t>
        </w:r>
      </w:hyperlink>
      <w: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и направляет копии таких заявлений и документов в корпорацию для подготовки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B41CC4" w:rsidRDefault="00B41CC4">
      <w:pPr>
        <w:pStyle w:val="ConsPlusNormal"/>
        <w:jc w:val="both"/>
      </w:pPr>
      <w:r>
        <w:t xml:space="preserve">(в ред. </w:t>
      </w:r>
      <w:hyperlink r:id="rId159"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б) в течение 5 рабочих дней со дня поступления заключения корпорации, предусмотренного </w:t>
      </w:r>
      <w:hyperlink w:anchor="P91" w:history="1">
        <w:r>
          <w:rPr>
            <w:color w:val="0000FF"/>
          </w:rPr>
          <w:t>подпунктом "в" пункта 6</w:t>
        </w:r>
      </w:hyperlink>
      <w:r>
        <w:t xml:space="preserve"> настоящих Правил, направляет его, а также заявление и документы, указанные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на рассмотрение комиссии;</w:t>
      </w:r>
    </w:p>
    <w:p w:rsidR="00B41CC4" w:rsidRDefault="00B41CC4">
      <w:pPr>
        <w:pStyle w:val="ConsPlusNormal"/>
        <w:jc w:val="both"/>
      </w:pPr>
      <w:r>
        <w:t xml:space="preserve">(в ред. </w:t>
      </w:r>
      <w:hyperlink r:id="rId160"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кредитной организации, в размере, </w:t>
      </w:r>
      <w:r>
        <w:lastRenderedPageBreak/>
        <w:t xml:space="preserve">рассчитанном в соответствии с </w:t>
      </w:r>
      <w:hyperlink w:anchor="P416"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B41CC4" w:rsidRDefault="00B41CC4">
      <w:pPr>
        <w:pStyle w:val="ConsPlusNormal"/>
        <w:jc w:val="both"/>
      </w:pPr>
      <w:r>
        <w:t xml:space="preserve">(в ред. </w:t>
      </w:r>
      <w:hyperlink r:id="rId161"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41. Корпорация в течение 10 рабочих дней со дня поступления копий заявлений и прилагаемых к ним документов,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осуществляет подготовку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B41CC4" w:rsidRDefault="00B41CC4">
      <w:pPr>
        <w:pStyle w:val="ConsPlusNormal"/>
        <w:jc w:val="both"/>
      </w:pPr>
      <w:r>
        <w:t xml:space="preserve">(в ред. </w:t>
      </w:r>
      <w:hyperlink r:id="rId16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В заключении, предусмотренном </w:t>
      </w:r>
      <w:hyperlink w:anchor="P91" w:history="1">
        <w:r>
          <w:rPr>
            <w:color w:val="0000FF"/>
          </w:rPr>
          <w:t>подпунктом "в" пункта 6</w:t>
        </w:r>
      </w:hyperlink>
      <w:r>
        <w:t xml:space="preserve"> настоящих Правил,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43" w:history="1">
        <w:r>
          <w:rPr>
            <w:color w:val="0000FF"/>
          </w:rPr>
          <w:t>пунктами 17</w:t>
        </w:r>
      </w:hyperlink>
      <w:r>
        <w:t xml:space="preserve"> (за исключением кредитных договоров (соглашений) на развитие предпринимательской деятельности), </w:t>
      </w:r>
      <w:hyperlink w:anchor="P156" w:history="1">
        <w:r>
          <w:rPr>
            <w:color w:val="0000FF"/>
          </w:rPr>
          <w:t>19</w:t>
        </w:r>
      </w:hyperlink>
      <w:r>
        <w:t xml:space="preserve"> и </w:t>
      </w:r>
      <w:hyperlink w:anchor="P393" w:history="1">
        <w:r>
          <w:rPr>
            <w:color w:val="0000FF"/>
          </w:rPr>
          <w:t>38(1)</w:t>
        </w:r>
      </w:hyperlink>
      <w:r>
        <w:t xml:space="preserve"> настоящих Правил.</w:t>
      </w:r>
    </w:p>
    <w:p w:rsidR="00B41CC4" w:rsidRDefault="00B41CC4">
      <w:pPr>
        <w:pStyle w:val="ConsPlusNormal"/>
        <w:jc w:val="both"/>
      </w:pPr>
      <w:r>
        <w:t xml:space="preserve">(в ред. </w:t>
      </w:r>
      <w:hyperlink r:id="rId163" w:history="1">
        <w:r>
          <w:rPr>
            <w:color w:val="0000FF"/>
          </w:rPr>
          <w:t>Постановления</w:t>
        </w:r>
      </w:hyperlink>
      <w:r>
        <w:t xml:space="preserve"> Правительства РФ от 28.12.2019 N 1927)</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both"/>
            </w:pPr>
            <w:r>
              <w:rPr>
                <w:color w:val="392C69"/>
              </w:rPr>
              <w:t>КонсультантПлюс: примечание.</w:t>
            </w:r>
          </w:p>
          <w:p w:rsidR="00B41CC4" w:rsidRDefault="00B41CC4">
            <w:pPr>
              <w:pStyle w:val="ConsPlusNormal"/>
              <w:jc w:val="both"/>
            </w:pPr>
            <w:r>
              <w:rPr>
                <w:color w:val="392C69"/>
              </w:rPr>
              <w:t xml:space="preserve">По кредитам, выданным по договорам, заключенным до 23.09.2019, размер субсидии </w:t>
            </w:r>
            <w:hyperlink r:id="rId164" w:history="1">
              <w:r>
                <w:rPr>
                  <w:color w:val="0000FF"/>
                </w:rPr>
                <w:t>рассчитывается</w:t>
              </w:r>
            </w:hyperlink>
            <w:r>
              <w:rPr>
                <w:color w:val="392C69"/>
              </w:rPr>
              <w:t xml:space="preserve"> в соответствии с п. 42 (в ред. от 18.09.2019) с применением ставки </w:t>
            </w:r>
            <w:hyperlink r:id="rId165" w:history="1">
              <w:r>
                <w:rPr>
                  <w:color w:val="0000FF"/>
                </w:rPr>
                <w:t>субсидирования</w:t>
              </w:r>
            </w:hyperlink>
            <w:r>
              <w:rPr>
                <w:color w:val="392C69"/>
              </w:rPr>
              <w:t>, определенной на дату последней осуществленной до указанной даты выплаты субсидии.</w:t>
            </w:r>
          </w:p>
        </w:tc>
      </w:tr>
    </w:tbl>
    <w:p w:rsidR="00B41CC4" w:rsidRDefault="00B41CC4">
      <w:pPr>
        <w:pStyle w:val="ConsPlusNormal"/>
        <w:spacing w:before="260"/>
        <w:ind w:firstLine="540"/>
        <w:jc w:val="both"/>
      </w:pPr>
      <w:bookmarkStart w:id="53" w:name="P416"/>
      <w:bookmarkEnd w:id="53"/>
      <w:r>
        <w:t xml:space="preserve">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B41CC4" w:rsidRDefault="00B41CC4">
      <w:pPr>
        <w:pStyle w:val="ConsPlusNormal"/>
        <w:jc w:val="both"/>
      </w:pPr>
      <w:r>
        <w:t xml:space="preserve">(в ред. Постановлений Правительства РФ от 18.09.2019 </w:t>
      </w:r>
      <w:hyperlink r:id="rId166" w:history="1">
        <w:r>
          <w:rPr>
            <w:color w:val="0000FF"/>
          </w:rPr>
          <w:t>N 1204</w:t>
        </w:r>
      </w:hyperlink>
      <w:r>
        <w:t xml:space="preserve">, от 28.12.2019 </w:t>
      </w:r>
      <w:hyperlink r:id="rId167" w:history="1">
        <w:r>
          <w:rPr>
            <w:color w:val="0000FF"/>
          </w:rPr>
          <w:t>N 1927</w:t>
        </w:r>
      </w:hyperlink>
      <w:r>
        <w:t>)</w:t>
      </w:r>
    </w:p>
    <w:p w:rsidR="00B41CC4" w:rsidRDefault="00B41CC4">
      <w:pPr>
        <w:pStyle w:val="ConsPlusNormal"/>
        <w:spacing w:before="200"/>
        <w:ind w:firstLine="540"/>
        <w:jc w:val="both"/>
      </w:pPr>
      <w:r>
        <w:t xml:space="preserve">Абзацы второй - седьмой утратили силу. - </w:t>
      </w:r>
      <w:hyperlink r:id="rId168" w:history="1">
        <w:r>
          <w:rPr>
            <w:color w:val="0000FF"/>
          </w:rPr>
          <w:t>Постановление</w:t>
        </w:r>
      </w:hyperlink>
      <w:r>
        <w:t xml:space="preserve"> Правительства РФ от 18.09.2019 N 1204.</w:t>
      </w:r>
    </w:p>
    <w:p w:rsidR="00B41CC4" w:rsidRDefault="00B41CC4">
      <w:pPr>
        <w:pStyle w:val="ConsPlusNormal"/>
        <w:spacing w:before="20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B41CC4" w:rsidRDefault="00B41CC4">
      <w:pPr>
        <w:pStyle w:val="ConsPlusNormal"/>
        <w:jc w:val="both"/>
      </w:pPr>
    </w:p>
    <w:p w:rsidR="00B41CC4" w:rsidRDefault="00B41CC4">
      <w:pPr>
        <w:pStyle w:val="ConsPlusNormal"/>
        <w:jc w:val="center"/>
      </w:pPr>
      <w:r w:rsidRPr="0079758B">
        <w:rPr>
          <w:position w:val="-23"/>
        </w:rPr>
        <w:pict>
          <v:shape id="_x0000_i1028" style="width:79.45pt;height:33.95pt" coordsize="" o:spt="100" adj="0,,0" path="" filled="f" stroked="f">
            <v:stroke joinstyle="miter"/>
            <v:imagedata r:id="rId169" o:title="base_1_373614_32771"/>
            <v:formulas/>
            <v:path o:connecttype="segments"/>
          </v:shape>
        </w:pict>
      </w:r>
    </w:p>
    <w:p w:rsidR="00B41CC4" w:rsidRDefault="00B41CC4">
      <w:pPr>
        <w:pStyle w:val="ConsPlusNormal"/>
        <w:jc w:val="both"/>
      </w:pPr>
    </w:p>
    <w:p w:rsidR="00B41CC4" w:rsidRDefault="00B41CC4">
      <w:pPr>
        <w:pStyle w:val="ConsPlusNormal"/>
        <w:ind w:firstLine="540"/>
        <w:jc w:val="both"/>
      </w:pPr>
      <w:r>
        <w:t>где:</w:t>
      </w:r>
    </w:p>
    <w:p w:rsidR="00B41CC4" w:rsidRDefault="00B41CC4">
      <w:pPr>
        <w:pStyle w:val="ConsPlusNormal"/>
        <w:spacing w:before="20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B41CC4" w:rsidRDefault="00B41CC4">
      <w:pPr>
        <w:pStyle w:val="ConsPlusNormal"/>
        <w:spacing w:before="200"/>
        <w:ind w:firstLine="540"/>
        <w:jc w:val="both"/>
      </w:pPr>
      <w:r>
        <w:t>n - количество дней в отчетном месяце.</w:t>
      </w:r>
    </w:p>
    <w:p w:rsidR="00B41CC4" w:rsidRDefault="00B41CC4">
      <w:pPr>
        <w:pStyle w:val="ConsPlusNormal"/>
        <w:spacing w:before="20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B41CC4" w:rsidRDefault="00B41CC4">
      <w:pPr>
        <w:pStyle w:val="ConsPlusNormal"/>
        <w:jc w:val="both"/>
      </w:pPr>
      <w:r>
        <w:t xml:space="preserve">(в ред. </w:t>
      </w:r>
      <w:hyperlink r:id="rId170"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Ежемесячное перечисление субсидии специализированным финансовым обществам осуществляется в размере, рассчитанном в соответствии с </w:t>
      </w:r>
      <w:hyperlink w:anchor="P416" w:history="1">
        <w:r>
          <w:rPr>
            <w:color w:val="0000FF"/>
          </w:rPr>
          <w:t>абзацем первым</w:t>
        </w:r>
      </w:hyperlink>
      <w: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B41CC4" w:rsidRDefault="00B41CC4">
      <w:pPr>
        <w:pStyle w:val="ConsPlusNormal"/>
        <w:jc w:val="both"/>
      </w:pPr>
      <w:r>
        <w:t xml:space="preserve">(абзац введен </w:t>
      </w:r>
      <w:hyperlink r:id="rId171"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 xml:space="preserve">Субсидия перечисляется не позднее 10-го рабочего дня, следующего за днем принятия комиссией по </w:t>
      </w:r>
      <w:r>
        <w:lastRenderedPageBreak/>
        <w:t>результатам рассмотрения документов, указанных в пунктах 38 и 38(1) настоящих Правил, в сроки, установленные пунктами 40 и 41 настоящих Правил, решения о предоставлении субсидии.</w:t>
      </w:r>
    </w:p>
    <w:p w:rsidR="00B41CC4" w:rsidRDefault="00B41CC4">
      <w:pPr>
        <w:pStyle w:val="ConsPlusNormal"/>
        <w:jc w:val="both"/>
      </w:pPr>
      <w:r>
        <w:t xml:space="preserve">(абзац введен </w:t>
      </w:r>
      <w:hyperlink r:id="rId172" w:history="1">
        <w:r>
          <w:rPr>
            <w:color w:val="0000FF"/>
          </w:rPr>
          <w:t>Постановлением</w:t>
        </w:r>
      </w:hyperlink>
      <w:r>
        <w:t xml:space="preserve"> Правительства РФ от 31.12.2020 N 2425)</w:t>
      </w:r>
    </w:p>
    <w:p w:rsidR="00B41CC4" w:rsidRDefault="00B41CC4">
      <w:pPr>
        <w:pStyle w:val="ConsPlusNormal"/>
        <w:jc w:val="both"/>
      </w:pPr>
      <w:r>
        <w:t xml:space="preserve">(п. 42 в ред. </w:t>
      </w:r>
      <w:hyperlink r:id="rId173" w:history="1">
        <w:r>
          <w:rPr>
            <w:color w:val="0000FF"/>
          </w:rPr>
          <w:t>Постановления</w:t>
        </w:r>
      </w:hyperlink>
      <w:r>
        <w:t xml:space="preserve"> Правительства РФ от 08.05.2019 N 571)</w:t>
      </w:r>
    </w:p>
    <w:p w:rsidR="00B41CC4" w:rsidRDefault="00B41CC4">
      <w:pPr>
        <w:pStyle w:val="ConsPlusNormal"/>
        <w:spacing w:before="200"/>
        <w:ind w:firstLine="540"/>
        <w:jc w:val="both"/>
      </w:pPr>
      <w:r>
        <w:t xml:space="preserve">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43" w:history="1">
        <w:r>
          <w:rPr>
            <w:color w:val="0000FF"/>
          </w:rPr>
          <w:t>пунктами 17</w:t>
        </w:r>
      </w:hyperlink>
      <w:r>
        <w:t xml:space="preserve">, </w:t>
      </w:r>
      <w:hyperlink w:anchor="P383" w:history="1">
        <w:r>
          <w:rPr>
            <w:color w:val="0000FF"/>
          </w:rPr>
          <w:t>38</w:t>
        </w:r>
      </w:hyperlink>
      <w:r>
        <w:t xml:space="preserve"> или </w:t>
      </w:r>
      <w:hyperlink w:anchor="P393" w:history="1">
        <w:r>
          <w:rPr>
            <w:color w:val="0000FF"/>
          </w:rPr>
          <w:t>38(1)</w:t>
        </w:r>
      </w:hyperlink>
      <w:r>
        <w:t xml:space="preserve"> настоящих Правил, или непредставление (представление не в полном объеме) указанных документов, или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B41CC4" w:rsidRDefault="00B41CC4">
      <w:pPr>
        <w:pStyle w:val="ConsPlusNormal"/>
        <w:jc w:val="both"/>
      </w:pPr>
      <w:r>
        <w:t xml:space="preserve">(в ред. Постановлений Правительства РФ от 28.12.2019 </w:t>
      </w:r>
      <w:hyperlink r:id="rId174" w:history="1">
        <w:r>
          <w:rPr>
            <w:color w:val="0000FF"/>
          </w:rPr>
          <w:t>N 1927</w:t>
        </w:r>
      </w:hyperlink>
      <w:r>
        <w:t xml:space="preserve">, от 31.12.2020 </w:t>
      </w:r>
      <w:hyperlink r:id="rId175" w:history="1">
        <w:r>
          <w:rPr>
            <w:color w:val="0000FF"/>
          </w:rPr>
          <w:t>N 2425</w:t>
        </w:r>
      </w:hyperlink>
      <w:r>
        <w:t>)</w:t>
      </w:r>
    </w:p>
    <w:p w:rsidR="00B41CC4" w:rsidRDefault="00B41CC4">
      <w:pPr>
        <w:pStyle w:val="ConsPlusNormal"/>
        <w:spacing w:before="200"/>
        <w:ind w:firstLine="540"/>
        <w:jc w:val="both"/>
      </w:pPr>
      <w: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rsidR="00B41CC4" w:rsidRDefault="00B41CC4">
      <w:pPr>
        <w:pStyle w:val="ConsPlusNormal"/>
        <w:spacing w:before="200"/>
        <w:ind w:firstLine="540"/>
        <w:jc w:val="both"/>
      </w:pPr>
      <w:bookmarkStart w:id="54" w:name="P436"/>
      <w:bookmarkEnd w:id="54"/>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B41CC4" w:rsidRDefault="00B41CC4">
      <w:pPr>
        <w:pStyle w:val="ConsPlusNormal"/>
        <w:spacing w:before="20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B41CC4" w:rsidRDefault="00B41CC4">
      <w:pPr>
        <w:pStyle w:val="ConsPlusNormal"/>
        <w:spacing w:before="200"/>
        <w:ind w:firstLine="540"/>
        <w:jc w:val="both"/>
      </w:pPr>
      <w:bookmarkStart w:id="55" w:name="P438"/>
      <w:bookmarkEnd w:id="55"/>
      <w:r>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436"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пунктом 14</w:t>
        </w:r>
      </w:hyperlink>
      <w:r>
        <w:t xml:space="preserve"> настоящих Правил.</w:t>
      </w:r>
    </w:p>
    <w:p w:rsidR="00B41CC4" w:rsidRDefault="00B41CC4">
      <w:pPr>
        <w:pStyle w:val="ConsPlusNormal"/>
        <w:spacing w:before="200"/>
        <w:ind w:firstLine="540"/>
        <w:jc w:val="both"/>
      </w:pPr>
      <w:r>
        <w:t xml:space="preserve">Комиссия на основании заявки российской кредитной организации, указанной в </w:t>
      </w:r>
      <w:hyperlink w:anchor="P436"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41CC4" w:rsidRDefault="00B41CC4">
      <w:pPr>
        <w:pStyle w:val="ConsPlusNormal"/>
        <w:spacing w:before="20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292" w:history="1">
        <w:r>
          <w:rPr>
            <w:color w:val="0000FF"/>
          </w:rPr>
          <w:t>пунктом 32</w:t>
        </w:r>
      </w:hyperlink>
      <w:r>
        <w:t xml:space="preserve"> настоящих Правил.</w:t>
      </w:r>
    </w:p>
    <w:p w:rsidR="00B41CC4" w:rsidRDefault="00B41CC4">
      <w:pPr>
        <w:pStyle w:val="ConsPlusNormal"/>
        <w:spacing w:before="200"/>
        <w:ind w:firstLine="540"/>
        <w:jc w:val="both"/>
      </w:pPr>
      <w:bookmarkStart w:id="56" w:name="P441"/>
      <w:bookmarkEnd w:id="56"/>
      <w:r>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B41CC4" w:rsidRDefault="00B41CC4">
      <w:pPr>
        <w:pStyle w:val="ConsPlusNormal"/>
        <w:spacing w:before="200"/>
        <w:ind w:firstLine="540"/>
        <w:jc w:val="both"/>
      </w:pPr>
      <w:r>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B41CC4" w:rsidRDefault="00B41CC4">
      <w:pPr>
        <w:pStyle w:val="ConsPlusNormal"/>
        <w:spacing w:before="200"/>
        <w:ind w:firstLine="540"/>
        <w:jc w:val="both"/>
      </w:pPr>
      <w: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383" w:history="1">
        <w:r>
          <w:rPr>
            <w:color w:val="0000FF"/>
          </w:rPr>
          <w:t>пунктом 38</w:t>
        </w:r>
      </w:hyperlink>
      <w:r>
        <w:t xml:space="preserve"> настоящих Правил.</w:t>
      </w:r>
    </w:p>
    <w:p w:rsidR="00B41CC4" w:rsidRDefault="00B41CC4">
      <w:pPr>
        <w:pStyle w:val="ConsPlusNormal"/>
        <w:spacing w:before="200"/>
        <w:ind w:firstLine="540"/>
        <w:jc w:val="both"/>
      </w:pPr>
      <w: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w:t>
      </w:r>
      <w:r>
        <w:lastRenderedPageBreak/>
        <w:t>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B41CC4" w:rsidRDefault="00B41CC4">
      <w:pPr>
        <w:pStyle w:val="ConsPlusNormal"/>
        <w:jc w:val="both"/>
      </w:pPr>
      <w:r>
        <w:t xml:space="preserve">(п. 44(1) введен </w:t>
      </w:r>
      <w:hyperlink r:id="rId176" w:history="1">
        <w:r>
          <w:rPr>
            <w:color w:val="0000FF"/>
          </w:rPr>
          <w:t>Постановлением</w:t>
        </w:r>
      </w:hyperlink>
      <w:r>
        <w:t xml:space="preserve"> Правительства РФ от 28.12.2019 N 1927)</w:t>
      </w:r>
    </w:p>
    <w:p w:rsidR="00B41CC4" w:rsidRDefault="00B41CC4">
      <w:pPr>
        <w:pStyle w:val="ConsPlusNormal"/>
        <w:spacing w:before="200"/>
        <w:ind w:firstLine="540"/>
        <w:jc w:val="both"/>
      </w:pPr>
      <w: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B41CC4" w:rsidRDefault="00B41CC4">
      <w:pPr>
        <w:pStyle w:val="ConsPlusNormal"/>
        <w:spacing w:before="200"/>
        <w:ind w:firstLine="540"/>
        <w:jc w:val="both"/>
      </w:pPr>
      <w:r>
        <w:t>46. Получатель субсидии ежегодно формирует реестр заемщиков.</w:t>
      </w:r>
    </w:p>
    <w:p w:rsidR="00B41CC4" w:rsidRDefault="00B41CC4">
      <w:pPr>
        <w:pStyle w:val="ConsPlusNormal"/>
        <w:jc w:val="both"/>
      </w:pPr>
      <w:r>
        <w:t xml:space="preserve">(в ред. </w:t>
      </w:r>
      <w:hyperlink r:id="rId177"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B41CC4" w:rsidRDefault="00B41CC4">
      <w:pPr>
        <w:pStyle w:val="ConsPlusNormal"/>
        <w:spacing w:before="20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B41CC4" w:rsidRDefault="00B41CC4">
      <w:pPr>
        <w:pStyle w:val="ConsPlusNormal"/>
        <w:jc w:val="both"/>
      </w:pPr>
      <w:r>
        <w:t xml:space="preserve">(п. 47 в ред. </w:t>
      </w:r>
      <w:hyperlink r:id="rId178"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B41CC4" w:rsidRDefault="00B41CC4">
      <w:pPr>
        <w:pStyle w:val="ConsPlusNormal"/>
        <w:jc w:val="both"/>
      </w:pPr>
      <w:r>
        <w:t xml:space="preserve">(в ред. </w:t>
      </w:r>
      <w:hyperlink r:id="rId179"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bookmarkStart w:id="57" w:name="P454"/>
      <w:bookmarkEnd w:id="57"/>
      <w:r>
        <w:t>49. Результатом предоставления субсидии является объем кредитов, выданных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в том числе кредитов, денежные требования по которым уступлены уполномоченным банком специализированным финансовым обществам.</w:t>
      </w:r>
    </w:p>
    <w:p w:rsidR="00B41CC4" w:rsidRDefault="00B41CC4">
      <w:pPr>
        <w:pStyle w:val="ConsPlusNormal"/>
        <w:jc w:val="both"/>
      </w:pPr>
      <w:r>
        <w:t xml:space="preserve">(в ред. </w:t>
      </w:r>
      <w:hyperlink r:id="rId180"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 xml:space="preserve">Абзац утратил силу. - </w:t>
      </w:r>
      <w:hyperlink r:id="rId181" w:history="1">
        <w:r>
          <w:rPr>
            <w:color w:val="0000FF"/>
          </w:rPr>
          <w:t>Постановление</w:t>
        </w:r>
      </w:hyperlink>
      <w:r>
        <w:t xml:space="preserve"> Правительства РФ от 31.12.2020 N 2425.</w:t>
      </w:r>
    </w:p>
    <w:p w:rsidR="00B41CC4" w:rsidRDefault="00B41CC4">
      <w:pPr>
        <w:pStyle w:val="ConsPlusNormal"/>
        <w:jc w:val="both"/>
      </w:pPr>
      <w:r>
        <w:t xml:space="preserve">(п. 49 в ред. </w:t>
      </w:r>
      <w:hyperlink r:id="rId182"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63"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B41CC4" w:rsidRDefault="00B41CC4">
      <w:pPr>
        <w:pStyle w:val="ConsPlusNormal"/>
        <w:spacing w:before="200"/>
        <w:ind w:firstLine="540"/>
        <w:jc w:val="both"/>
      </w:pPr>
      <w: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B41CC4" w:rsidRDefault="00B41CC4">
      <w:pPr>
        <w:pStyle w:val="ConsPlusNormal"/>
        <w:spacing w:before="200"/>
        <w:ind w:firstLine="540"/>
        <w:jc w:val="both"/>
      </w:pPr>
      <w:r>
        <w:t xml:space="preserve">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результата предоставления субсидии, указанного в </w:t>
      </w:r>
      <w:hyperlink w:anchor="P454" w:history="1">
        <w:r>
          <w:rPr>
            <w:color w:val="0000FF"/>
          </w:rPr>
          <w:t>пункте 49</w:t>
        </w:r>
      </w:hyperlink>
      <w: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rsidR="00B41CC4" w:rsidRDefault="00B41CC4">
      <w:pPr>
        <w:pStyle w:val="ConsPlusNormal"/>
        <w:jc w:val="both"/>
      </w:pPr>
      <w:r>
        <w:t xml:space="preserve">(в ред. </w:t>
      </w:r>
      <w:hyperlink r:id="rId183" w:history="1">
        <w:r>
          <w:rPr>
            <w:color w:val="0000FF"/>
          </w:rPr>
          <w:t>Постановления</w:t>
        </w:r>
      </w:hyperlink>
      <w:r>
        <w:t xml:space="preserve"> Правительства РФ от 31.12.2020 N 2425)</w:t>
      </w:r>
    </w:p>
    <w:p w:rsidR="00B41CC4" w:rsidRDefault="00B41CC4">
      <w:pPr>
        <w:pStyle w:val="ConsPlusNormal"/>
        <w:spacing w:before="20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B41CC4" w:rsidRDefault="00B41CC4">
      <w:pPr>
        <w:pStyle w:val="ConsPlusNormal"/>
        <w:spacing w:before="200"/>
        <w:ind w:firstLine="540"/>
        <w:jc w:val="both"/>
      </w:pPr>
      <w:r>
        <w:t xml:space="preserve">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w:t>
      </w:r>
      <w:r>
        <w:lastRenderedPageBreak/>
        <w:t>Федерации.</w:t>
      </w:r>
    </w:p>
    <w:p w:rsidR="00B41CC4" w:rsidRDefault="00B41CC4">
      <w:pPr>
        <w:pStyle w:val="ConsPlusNormal"/>
        <w:spacing w:before="200"/>
        <w:ind w:firstLine="540"/>
        <w:jc w:val="both"/>
      </w:pPr>
      <w: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B41CC4" w:rsidRDefault="00B41CC4">
      <w:pPr>
        <w:pStyle w:val="ConsPlusNormal"/>
        <w:jc w:val="both"/>
      </w:pPr>
      <w:r>
        <w:t xml:space="preserve">(п. 52 в ред. </w:t>
      </w:r>
      <w:hyperlink r:id="rId184" w:history="1">
        <w:r>
          <w:rPr>
            <w:color w:val="0000FF"/>
          </w:rPr>
          <w:t>Постановления</w:t>
        </w:r>
      </w:hyperlink>
      <w:r>
        <w:t xml:space="preserve"> Правительства РФ от 28.12.2019 N 1927)</w:t>
      </w:r>
    </w:p>
    <w:p w:rsidR="00B41CC4" w:rsidRDefault="00B41CC4">
      <w:pPr>
        <w:pStyle w:val="ConsPlusNormal"/>
        <w:spacing w:before="200"/>
        <w:ind w:firstLine="540"/>
        <w:jc w:val="both"/>
      </w:pPr>
      <w:r>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1</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pStyle w:val="ConsPlusNormal"/>
        <w:jc w:val="both"/>
      </w:pPr>
    </w:p>
    <w:p w:rsidR="00B41CC4" w:rsidRDefault="00B41CC4">
      <w:pPr>
        <w:pStyle w:val="ConsPlusTitle"/>
        <w:jc w:val="center"/>
      </w:pPr>
      <w:bookmarkStart w:id="58" w:name="P485"/>
      <w:bookmarkEnd w:id="58"/>
      <w:r>
        <w:t>ПЕРЕЧЕНЬ ПРИОРИТЕТНЫХ ОТРАСЛЕЙ (ВИДОВ ДЕЯТЕЛЬНОСТИ)</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РФ от 18.09.2019 N 1204)</w:t>
            </w:r>
          </w:p>
        </w:tc>
      </w:tr>
    </w:tbl>
    <w:p w:rsidR="00B41CC4" w:rsidRDefault="00B41CC4">
      <w:pPr>
        <w:pStyle w:val="ConsPlusNormal"/>
        <w:jc w:val="both"/>
      </w:pPr>
    </w:p>
    <w:p w:rsidR="00B41CC4" w:rsidRDefault="00B41CC4">
      <w:pPr>
        <w:pStyle w:val="ConsPlusNormal"/>
        <w:ind w:firstLine="540"/>
        <w:jc w:val="both"/>
      </w:pPr>
      <w: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41CC4" w:rsidRDefault="00B41CC4">
      <w:pPr>
        <w:pStyle w:val="ConsPlusNormal"/>
        <w:spacing w:before="20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B41CC4" w:rsidRDefault="00B41CC4">
      <w:pPr>
        <w:pStyle w:val="ConsPlusNormal"/>
        <w:spacing w:before="200"/>
        <w:ind w:firstLine="540"/>
        <w:jc w:val="both"/>
      </w:pPr>
      <w:r>
        <w:t>3. Производство и распределение электроэнергии, газа и воды.</w:t>
      </w:r>
    </w:p>
    <w:p w:rsidR="00B41CC4" w:rsidRDefault="00B41CC4">
      <w:pPr>
        <w:pStyle w:val="ConsPlusNormal"/>
        <w:spacing w:before="200"/>
        <w:ind w:firstLine="540"/>
        <w:jc w:val="both"/>
      </w:pPr>
      <w:r>
        <w:t>4. Строительство.</w:t>
      </w:r>
    </w:p>
    <w:p w:rsidR="00B41CC4" w:rsidRDefault="00B41CC4">
      <w:pPr>
        <w:pStyle w:val="ConsPlusNormal"/>
        <w:spacing w:before="20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B41CC4" w:rsidRDefault="00B41CC4">
      <w:pPr>
        <w:pStyle w:val="ConsPlusNormal"/>
        <w:spacing w:before="200"/>
        <w:ind w:firstLine="540"/>
        <w:jc w:val="both"/>
      </w:pPr>
      <w:r>
        <w:t>6. Деятельность в области информации и связи.</w:t>
      </w:r>
    </w:p>
    <w:p w:rsidR="00B41CC4" w:rsidRDefault="00B41CC4">
      <w:pPr>
        <w:pStyle w:val="ConsPlusNormal"/>
        <w:spacing w:before="200"/>
        <w:ind w:firstLine="540"/>
        <w:jc w:val="both"/>
      </w:pPr>
      <w:r>
        <w:t>7. Транспортировка и хранение.</w:t>
      </w:r>
    </w:p>
    <w:p w:rsidR="00B41CC4" w:rsidRDefault="00B41CC4">
      <w:pPr>
        <w:pStyle w:val="ConsPlusNormal"/>
        <w:spacing w:before="200"/>
        <w:ind w:firstLine="540"/>
        <w:jc w:val="both"/>
      </w:pPr>
      <w:r>
        <w:t>8. Деятельность в области здравоохранения.</w:t>
      </w:r>
    </w:p>
    <w:p w:rsidR="00B41CC4" w:rsidRDefault="00B41CC4">
      <w:pPr>
        <w:pStyle w:val="ConsPlusNormal"/>
        <w:spacing w:before="200"/>
        <w:ind w:firstLine="540"/>
        <w:jc w:val="both"/>
      </w:pPr>
      <w:r>
        <w:t>9. Деятельность в области образования.</w:t>
      </w:r>
    </w:p>
    <w:p w:rsidR="00B41CC4" w:rsidRDefault="00B41CC4">
      <w:pPr>
        <w:pStyle w:val="ConsPlusNormal"/>
        <w:spacing w:before="20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B41CC4" w:rsidRDefault="00B41CC4">
      <w:pPr>
        <w:pStyle w:val="ConsPlusNormal"/>
        <w:spacing w:before="200"/>
        <w:ind w:firstLine="540"/>
        <w:jc w:val="both"/>
      </w:pPr>
      <w:bookmarkStart w:id="59" w:name="P499"/>
      <w:bookmarkEnd w:id="59"/>
      <w:r>
        <w:t>11. Деятельность гостиниц и предприятий общественного питания.</w:t>
      </w:r>
    </w:p>
    <w:p w:rsidR="00B41CC4" w:rsidRDefault="00B41CC4">
      <w:pPr>
        <w:pStyle w:val="ConsPlusNormal"/>
        <w:jc w:val="both"/>
      </w:pPr>
      <w:r>
        <w:t xml:space="preserve">(в ред. </w:t>
      </w:r>
      <w:hyperlink r:id="rId186"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r>
        <w:lastRenderedPageBreak/>
        <w:t>12. Деятельность в области культуры, спорта.</w:t>
      </w:r>
    </w:p>
    <w:p w:rsidR="00B41CC4" w:rsidRDefault="00B41CC4">
      <w:pPr>
        <w:pStyle w:val="ConsPlusNormal"/>
        <w:spacing w:before="200"/>
        <w:ind w:firstLine="540"/>
        <w:jc w:val="both"/>
      </w:pPr>
      <w:r>
        <w:t>13. Деятельность профессиональная, научная и техническая.</w:t>
      </w:r>
    </w:p>
    <w:p w:rsidR="00B41CC4" w:rsidRDefault="00B41CC4">
      <w:pPr>
        <w:pStyle w:val="ConsPlusNormal"/>
        <w:spacing w:before="200"/>
        <w:ind w:firstLine="540"/>
        <w:jc w:val="both"/>
      </w:pPr>
      <w:r>
        <w:t>14. Деятельность в сфере бытовых услуг.</w:t>
      </w:r>
    </w:p>
    <w:p w:rsidR="00B41CC4" w:rsidRDefault="00B41CC4">
      <w:pPr>
        <w:pStyle w:val="ConsPlusNormal"/>
        <w:spacing w:before="200"/>
        <w:ind w:firstLine="540"/>
        <w:jc w:val="both"/>
      </w:pPr>
      <w:bookmarkStart w:id="60" w:name="P504"/>
      <w:bookmarkEnd w:id="60"/>
      <w: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187"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B41CC4" w:rsidRDefault="00B41CC4">
      <w:pPr>
        <w:pStyle w:val="ConsPlusNormal"/>
        <w:spacing w:before="20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B41CC4" w:rsidRDefault="00B41CC4">
      <w:pPr>
        <w:pStyle w:val="ConsPlusNormal"/>
        <w:spacing w:before="200"/>
        <w:ind w:firstLine="540"/>
        <w:jc w:val="both"/>
      </w:pPr>
      <w: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B41CC4" w:rsidRDefault="00B41CC4">
      <w:pPr>
        <w:pStyle w:val="ConsPlusNormal"/>
        <w:jc w:val="both"/>
      </w:pPr>
      <w:r>
        <w:t xml:space="preserve">(в ред. </w:t>
      </w:r>
      <w:hyperlink r:id="rId188" w:history="1">
        <w:r>
          <w:rPr>
            <w:color w:val="0000FF"/>
          </w:rPr>
          <w:t>Постановления</w:t>
        </w:r>
      </w:hyperlink>
      <w:r>
        <w:t xml:space="preserve"> Правительства РФ от 18.09.2019 N 1204)</w:t>
      </w:r>
    </w:p>
    <w:p w:rsidR="00B41CC4" w:rsidRDefault="00B41CC4">
      <w:pPr>
        <w:pStyle w:val="ConsPlusNormal"/>
        <w:spacing w:before="200"/>
        <w:ind w:firstLine="540"/>
        <w:jc w:val="both"/>
      </w:pPr>
      <w:bookmarkStart w:id="61" w:name="P508"/>
      <w:bookmarkEnd w:id="61"/>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B41CC4" w:rsidRDefault="00B41CC4">
      <w:pPr>
        <w:pStyle w:val="ConsPlusNormal"/>
        <w:jc w:val="both"/>
      </w:pPr>
      <w:r>
        <w:t xml:space="preserve">(п. 18 введен </w:t>
      </w:r>
      <w:hyperlink r:id="rId189" w:history="1">
        <w:r>
          <w:rPr>
            <w:color w:val="0000FF"/>
          </w:rPr>
          <w:t>Постановлением</w:t>
        </w:r>
      </w:hyperlink>
      <w:r>
        <w:t xml:space="preserve"> Правительства РФ от 18.09.2019 N 1204)</w:t>
      </w:r>
    </w:p>
    <w:p w:rsidR="00B41CC4" w:rsidRDefault="00B41CC4">
      <w:pPr>
        <w:pStyle w:val="ConsPlusNormal"/>
        <w:spacing w:before="200"/>
        <w:ind w:firstLine="540"/>
        <w:jc w:val="both"/>
      </w:pPr>
      <w: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B41CC4" w:rsidRDefault="00B41CC4">
      <w:pPr>
        <w:pStyle w:val="ConsPlusNormal"/>
        <w:jc w:val="both"/>
      </w:pPr>
      <w:r>
        <w:t xml:space="preserve">(п. 19 введен </w:t>
      </w:r>
      <w:hyperlink r:id="rId190" w:history="1">
        <w:r>
          <w:rPr>
            <w:color w:val="0000FF"/>
          </w:rPr>
          <w:t>Постановлением</w:t>
        </w:r>
      </w:hyperlink>
      <w:r>
        <w:t xml:space="preserve"> Правительства РФ от 18.09.2019 N 1204)</w:t>
      </w:r>
    </w:p>
    <w:p w:rsidR="00B41CC4" w:rsidRDefault="00B41CC4">
      <w:pPr>
        <w:pStyle w:val="ConsPlusNormal"/>
        <w:spacing w:before="200"/>
        <w:ind w:firstLine="540"/>
        <w:jc w:val="both"/>
      </w:pPr>
      <w:bookmarkStart w:id="62" w:name="P512"/>
      <w:bookmarkEnd w:id="62"/>
      <w:r>
        <w:t xml:space="preserve">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w:anchor="P504" w:history="1">
        <w:r>
          <w:rPr>
            <w:color w:val="0000FF"/>
          </w:rPr>
          <w:t>пунктах 15</w:t>
        </w:r>
      </w:hyperlink>
      <w:r>
        <w:t xml:space="preserve"> - </w:t>
      </w:r>
      <w:hyperlink w:anchor="P508" w:history="1">
        <w:r>
          <w:rPr>
            <w:color w:val="0000FF"/>
          </w:rPr>
          <w:t>18</w:t>
        </w:r>
      </w:hyperlink>
      <w:r>
        <w:t xml:space="preserve"> настоящего приложения).</w:t>
      </w:r>
    </w:p>
    <w:p w:rsidR="00B41CC4" w:rsidRDefault="00B41CC4">
      <w:pPr>
        <w:pStyle w:val="ConsPlusNormal"/>
        <w:jc w:val="both"/>
      </w:pPr>
      <w:r>
        <w:t xml:space="preserve">(п. 20 введен </w:t>
      </w:r>
      <w:hyperlink r:id="rId191" w:history="1">
        <w:r>
          <w:rPr>
            <w:color w:val="0000FF"/>
          </w:rPr>
          <w:t>Постановлением</w:t>
        </w:r>
      </w:hyperlink>
      <w:r>
        <w:t xml:space="preserve"> Правительства РФ от 18.09.2019 N 1204)</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2</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31.12.2020 N 2425)</w:t>
            </w:r>
          </w:p>
        </w:tc>
      </w:tr>
    </w:tbl>
    <w:p w:rsidR="00B41CC4" w:rsidRDefault="00B41CC4">
      <w:pPr>
        <w:pStyle w:val="ConsPlusNormal"/>
        <w:jc w:val="center"/>
      </w:pPr>
    </w:p>
    <w:p w:rsidR="00B41CC4" w:rsidRDefault="00B41CC4">
      <w:pPr>
        <w:pStyle w:val="ConsPlusNormal"/>
        <w:jc w:val="right"/>
      </w:pPr>
      <w:r>
        <w:lastRenderedPageBreak/>
        <w:t>(форма)</w:t>
      </w:r>
    </w:p>
    <w:p w:rsidR="00B41CC4" w:rsidRDefault="00B41C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41CC4">
        <w:tc>
          <w:tcPr>
            <w:tcW w:w="5046" w:type="dxa"/>
            <w:tcBorders>
              <w:top w:val="nil"/>
              <w:left w:val="nil"/>
              <w:bottom w:val="nil"/>
              <w:right w:val="nil"/>
            </w:tcBorders>
          </w:tcPr>
          <w:p w:rsidR="00B41CC4" w:rsidRDefault="00B41CC4">
            <w:pPr>
              <w:pStyle w:val="ConsPlusNormal"/>
            </w:pPr>
          </w:p>
        </w:tc>
        <w:tc>
          <w:tcPr>
            <w:tcW w:w="4025" w:type="dxa"/>
            <w:tcBorders>
              <w:top w:val="nil"/>
              <w:left w:val="nil"/>
              <w:bottom w:val="nil"/>
              <w:right w:val="nil"/>
            </w:tcBorders>
          </w:tcPr>
          <w:p w:rsidR="00B41CC4" w:rsidRDefault="00B41CC4">
            <w:pPr>
              <w:pStyle w:val="ConsPlusNormal"/>
            </w:pPr>
            <w:r>
              <w:t>В Министерство экономического развития Российской Федерации</w:t>
            </w:r>
          </w:p>
        </w:tc>
      </w:tr>
    </w:tbl>
    <w:p w:rsidR="00B41CC4" w:rsidRDefault="00B41CC4">
      <w:pPr>
        <w:pStyle w:val="ConsPlusNormal"/>
        <w:jc w:val="both"/>
      </w:pPr>
    </w:p>
    <w:p w:rsidR="00B41CC4" w:rsidRDefault="00B41CC4">
      <w:pPr>
        <w:pStyle w:val="ConsPlusNonformat"/>
        <w:jc w:val="both"/>
      </w:pPr>
      <w:bookmarkStart w:id="63" w:name="P539"/>
      <w:bookmarkEnd w:id="63"/>
      <w:r>
        <w:t xml:space="preserve">                                  РЕЕСТР</w:t>
      </w:r>
    </w:p>
    <w:p w:rsidR="00B41CC4" w:rsidRDefault="00B41CC4">
      <w:pPr>
        <w:pStyle w:val="ConsPlusNonformat"/>
        <w:jc w:val="both"/>
      </w:pPr>
      <w:r>
        <w:t xml:space="preserve">                 заемщиков, заключивших кредитные договоры</w:t>
      </w:r>
    </w:p>
    <w:p w:rsidR="00B41CC4" w:rsidRDefault="00B41CC4">
      <w:pPr>
        <w:pStyle w:val="ConsPlusNonformat"/>
        <w:jc w:val="both"/>
      </w:pPr>
      <w:r>
        <w:t xml:space="preserve">                   (соглашения) с уполномоченным банком,</w:t>
      </w:r>
    </w:p>
    <w:p w:rsidR="00B41CC4" w:rsidRDefault="00B41CC4">
      <w:pPr>
        <w:pStyle w:val="ConsPlusNonformat"/>
        <w:jc w:val="both"/>
      </w:pPr>
      <w:r>
        <w:t xml:space="preserve">                   по состоянию на "  "          20   г.</w:t>
      </w:r>
    </w:p>
    <w:p w:rsidR="00B41CC4" w:rsidRDefault="00B41CC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908"/>
        <w:gridCol w:w="4533"/>
      </w:tblGrid>
      <w:tr w:rsidR="00B41CC4">
        <w:tc>
          <w:tcPr>
            <w:tcW w:w="4536" w:type="dxa"/>
            <w:gridSpan w:val="2"/>
            <w:tcBorders>
              <w:top w:val="nil"/>
              <w:left w:val="nil"/>
              <w:bottom w:val="nil"/>
              <w:right w:val="nil"/>
            </w:tcBorders>
          </w:tcPr>
          <w:p w:rsidR="00B41CC4" w:rsidRDefault="00B41CC4">
            <w:pPr>
              <w:pStyle w:val="ConsPlusNormal"/>
              <w:jc w:val="both"/>
            </w:pPr>
            <w:r>
              <w:t>Наименование уполномоченного банка</w:t>
            </w:r>
          </w:p>
        </w:tc>
        <w:tc>
          <w:tcPr>
            <w:tcW w:w="4533" w:type="dxa"/>
            <w:tcBorders>
              <w:top w:val="nil"/>
              <w:left w:val="nil"/>
              <w:bottom w:val="single" w:sz="4" w:space="0" w:color="auto"/>
              <w:right w:val="nil"/>
            </w:tcBorders>
          </w:tcPr>
          <w:p w:rsidR="00B41CC4" w:rsidRDefault="00B41CC4">
            <w:pPr>
              <w:pStyle w:val="ConsPlusNormal"/>
              <w:jc w:val="both"/>
            </w:pPr>
          </w:p>
        </w:tc>
      </w:tr>
      <w:tr w:rsidR="00B41CC4">
        <w:tc>
          <w:tcPr>
            <w:tcW w:w="3628" w:type="dxa"/>
            <w:tcBorders>
              <w:top w:val="nil"/>
              <w:left w:val="nil"/>
              <w:bottom w:val="nil"/>
              <w:right w:val="nil"/>
            </w:tcBorders>
          </w:tcPr>
          <w:p w:rsidR="00B41CC4" w:rsidRDefault="00B41CC4">
            <w:pPr>
              <w:pStyle w:val="ConsPlusNormal"/>
              <w:jc w:val="both"/>
            </w:pPr>
            <w:r>
              <w:t>БИК уполномоченного банка</w:t>
            </w:r>
          </w:p>
        </w:tc>
        <w:tc>
          <w:tcPr>
            <w:tcW w:w="5441" w:type="dxa"/>
            <w:gridSpan w:val="2"/>
            <w:tcBorders>
              <w:top w:val="nil"/>
              <w:left w:val="nil"/>
              <w:bottom w:val="single" w:sz="4" w:space="0" w:color="auto"/>
              <w:right w:val="nil"/>
            </w:tcBorders>
          </w:tcPr>
          <w:p w:rsidR="00B41CC4" w:rsidRDefault="00B41CC4">
            <w:pPr>
              <w:pStyle w:val="ConsPlusNormal"/>
              <w:jc w:val="both"/>
            </w:pPr>
          </w:p>
        </w:tc>
      </w:tr>
      <w:tr w:rsidR="00B41CC4">
        <w:tc>
          <w:tcPr>
            <w:tcW w:w="3628" w:type="dxa"/>
            <w:tcBorders>
              <w:top w:val="nil"/>
              <w:left w:val="nil"/>
              <w:bottom w:val="nil"/>
              <w:right w:val="nil"/>
            </w:tcBorders>
          </w:tcPr>
          <w:p w:rsidR="00B41CC4" w:rsidRDefault="00B41CC4">
            <w:pPr>
              <w:pStyle w:val="ConsPlusNormal"/>
              <w:jc w:val="both"/>
            </w:pPr>
            <w:r>
              <w:t>ИНН уполномоченного банка</w:t>
            </w:r>
          </w:p>
        </w:tc>
        <w:tc>
          <w:tcPr>
            <w:tcW w:w="5441" w:type="dxa"/>
            <w:gridSpan w:val="2"/>
            <w:tcBorders>
              <w:top w:val="single" w:sz="4" w:space="0" w:color="auto"/>
              <w:left w:val="nil"/>
              <w:bottom w:val="single" w:sz="4" w:space="0" w:color="auto"/>
              <w:right w:val="nil"/>
            </w:tcBorders>
          </w:tcPr>
          <w:p w:rsidR="00B41CC4" w:rsidRDefault="00B41CC4">
            <w:pPr>
              <w:pStyle w:val="ConsPlusNormal"/>
              <w:jc w:val="both"/>
            </w:pPr>
          </w:p>
        </w:tc>
      </w:tr>
    </w:tbl>
    <w:p w:rsidR="00B41CC4" w:rsidRDefault="00B41CC4">
      <w:pPr>
        <w:pStyle w:val="ConsPlusNormal"/>
        <w:jc w:val="center"/>
      </w:pPr>
    </w:p>
    <w:p w:rsidR="00B41CC4" w:rsidRDefault="00B41CC4">
      <w:pPr>
        <w:sectPr w:rsidR="00B41CC4" w:rsidSect="00E75C97">
          <w:pgSz w:w="11906" w:h="16838" w:code="9"/>
          <w:pgMar w:top="993" w:right="851" w:bottom="993" w:left="1418" w:header="51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623"/>
        <w:gridCol w:w="737"/>
        <w:gridCol w:w="1474"/>
        <w:gridCol w:w="1190"/>
        <w:gridCol w:w="793"/>
        <w:gridCol w:w="623"/>
        <w:gridCol w:w="623"/>
        <w:gridCol w:w="566"/>
        <w:gridCol w:w="623"/>
        <w:gridCol w:w="566"/>
        <w:gridCol w:w="793"/>
        <w:gridCol w:w="680"/>
        <w:gridCol w:w="680"/>
        <w:gridCol w:w="850"/>
        <w:gridCol w:w="680"/>
        <w:gridCol w:w="680"/>
        <w:gridCol w:w="737"/>
        <w:gridCol w:w="792"/>
        <w:gridCol w:w="907"/>
        <w:gridCol w:w="907"/>
        <w:gridCol w:w="1020"/>
        <w:gridCol w:w="907"/>
        <w:gridCol w:w="1190"/>
      </w:tblGrid>
      <w:tr w:rsidR="00B41CC4">
        <w:tc>
          <w:tcPr>
            <w:tcW w:w="680" w:type="dxa"/>
            <w:vMerge w:val="restart"/>
          </w:tcPr>
          <w:p w:rsidR="00B41CC4" w:rsidRDefault="00B41CC4">
            <w:pPr>
              <w:pStyle w:val="ConsPlusNormal"/>
              <w:jc w:val="center"/>
            </w:pPr>
            <w:r>
              <w:lastRenderedPageBreak/>
              <w:t>N п/п</w:t>
            </w:r>
          </w:p>
        </w:tc>
        <w:tc>
          <w:tcPr>
            <w:tcW w:w="5327" w:type="dxa"/>
            <w:gridSpan w:val="6"/>
          </w:tcPr>
          <w:p w:rsidR="00B41CC4" w:rsidRDefault="00B41CC4">
            <w:pPr>
              <w:pStyle w:val="ConsPlusNormal"/>
              <w:jc w:val="center"/>
            </w:pPr>
            <w:r>
              <w:t>Сведения о заемщике</w:t>
            </w:r>
          </w:p>
        </w:tc>
        <w:tc>
          <w:tcPr>
            <w:tcW w:w="8101" w:type="dxa"/>
            <w:gridSpan w:val="12"/>
          </w:tcPr>
          <w:p w:rsidR="00B41CC4" w:rsidRDefault="00B41CC4">
            <w:pPr>
              <w:pStyle w:val="ConsPlusNormal"/>
              <w:jc w:val="center"/>
            </w:pPr>
            <w:r>
              <w:t>Сведения о кредитном договоре (соглашении)</w:t>
            </w:r>
          </w:p>
        </w:tc>
        <w:tc>
          <w:tcPr>
            <w:tcW w:w="792" w:type="dxa"/>
            <w:vMerge w:val="restart"/>
          </w:tcPr>
          <w:p w:rsidR="00B41CC4" w:rsidRDefault="00B41CC4">
            <w:pPr>
              <w:pStyle w:val="ConsPlusNormal"/>
              <w:jc w:val="center"/>
            </w:pPr>
            <w:r>
              <w:t>Размер субсидии за отчетный период, рублей</w:t>
            </w:r>
          </w:p>
        </w:tc>
        <w:tc>
          <w:tcPr>
            <w:tcW w:w="907" w:type="dxa"/>
            <w:vMerge w:val="restart"/>
          </w:tcPr>
          <w:p w:rsidR="00B41CC4" w:rsidRDefault="00B41CC4">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07" w:type="dxa"/>
            <w:vMerge w:val="restart"/>
          </w:tcPr>
          <w:p w:rsidR="00B41CC4" w:rsidRDefault="00B41CC4">
            <w:pPr>
              <w:pStyle w:val="ConsPlusNormal"/>
              <w:jc w:val="center"/>
            </w:pPr>
            <w:r>
              <w:t>Размер планируемых к предоставлению субсидий в очередном финансовом году, рублей</w:t>
            </w:r>
          </w:p>
        </w:tc>
        <w:tc>
          <w:tcPr>
            <w:tcW w:w="1020" w:type="dxa"/>
            <w:vMerge w:val="restart"/>
          </w:tcPr>
          <w:p w:rsidR="00B41CC4" w:rsidRDefault="00B41CC4">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07" w:type="dxa"/>
            <w:vMerge w:val="restart"/>
          </w:tcPr>
          <w:p w:rsidR="00B41CC4" w:rsidRDefault="00B41CC4">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190" w:type="dxa"/>
            <w:vMerge w:val="restart"/>
          </w:tcPr>
          <w:p w:rsidR="00B41CC4" w:rsidRDefault="00B41CC4">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B41CC4">
        <w:tc>
          <w:tcPr>
            <w:tcW w:w="680" w:type="dxa"/>
            <w:vMerge/>
          </w:tcPr>
          <w:p w:rsidR="00B41CC4" w:rsidRDefault="00B41CC4"/>
        </w:tc>
        <w:tc>
          <w:tcPr>
            <w:tcW w:w="510" w:type="dxa"/>
          </w:tcPr>
          <w:p w:rsidR="00B41CC4" w:rsidRDefault="00B41CC4">
            <w:pPr>
              <w:pStyle w:val="ConsPlusNormal"/>
              <w:jc w:val="center"/>
            </w:pPr>
            <w:r>
              <w:t>полное наименование заемщика</w:t>
            </w:r>
          </w:p>
        </w:tc>
        <w:tc>
          <w:tcPr>
            <w:tcW w:w="623" w:type="dxa"/>
          </w:tcPr>
          <w:p w:rsidR="00B41CC4" w:rsidRDefault="00B41CC4">
            <w:pPr>
              <w:pStyle w:val="ConsPlusNormal"/>
              <w:jc w:val="center"/>
            </w:pPr>
            <w:r>
              <w:t>ИНН заемщика</w:t>
            </w:r>
          </w:p>
        </w:tc>
        <w:tc>
          <w:tcPr>
            <w:tcW w:w="737" w:type="dxa"/>
          </w:tcPr>
          <w:p w:rsidR="00B41CC4" w:rsidRDefault="00B41CC4">
            <w:pPr>
              <w:pStyle w:val="ConsPlusNormal"/>
              <w:jc w:val="center"/>
            </w:pPr>
            <w:r>
              <w:t>ОГРН заемщика (при наличии)</w:t>
            </w:r>
          </w:p>
        </w:tc>
        <w:tc>
          <w:tcPr>
            <w:tcW w:w="1474" w:type="dxa"/>
          </w:tcPr>
          <w:p w:rsidR="00B41CC4" w:rsidRDefault="00B41CC4">
            <w:pPr>
              <w:pStyle w:val="ConsPlusNormal"/>
              <w:jc w:val="center"/>
            </w:pPr>
            <w:r>
              <w:t>отрасль экономики в соответствии с перечнем отраслей экономики (приложение N 1)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190" w:type="dxa"/>
          </w:tcPr>
          <w:p w:rsidR="00B41CC4" w:rsidRDefault="00B41CC4">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793" w:type="dxa"/>
          </w:tcPr>
          <w:p w:rsidR="00B41CC4" w:rsidRDefault="00B41CC4">
            <w:pPr>
              <w:pStyle w:val="ConsPlusNormal"/>
              <w:jc w:val="center"/>
            </w:pPr>
            <w:r>
              <w:t>место нахождения (место жительства) заемщика (субъект Российской Федерации - муниципальное образование)</w:t>
            </w:r>
          </w:p>
        </w:tc>
        <w:tc>
          <w:tcPr>
            <w:tcW w:w="623" w:type="dxa"/>
          </w:tcPr>
          <w:p w:rsidR="00B41CC4" w:rsidRDefault="00B41CC4">
            <w:pPr>
              <w:pStyle w:val="ConsPlusNormal"/>
              <w:jc w:val="center"/>
            </w:pPr>
            <w:r>
              <w:t>номер кредитного договора (соглашения)</w:t>
            </w:r>
          </w:p>
        </w:tc>
        <w:tc>
          <w:tcPr>
            <w:tcW w:w="623" w:type="dxa"/>
          </w:tcPr>
          <w:p w:rsidR="00B41CC4" w:rsidRDefault="00B41CC4">
            <w:pPr>
              <w:pStyle w:val="ConsPlusNormal"/>
              <w:jc w:val="center"/>
            </w:pPr>
            <w:r>
              <w:t>дата кредитного договора (соглашения)</w:t>
            </w:r>
          </w:p>
        </w:tc>
        <w:tc>
          <w:tcPr>
            <w:tcW w:w="566" w:type="dxa"/>
          </w:tcPr>
          <w:p w:rsidR="00B41CC4" w:rsidRDefault="00B41CC4">
            <w:pPr>
              <w:pStyle w:val="ConsPlusNormal"/>
              <w:jc w:val="center"/>
            </w:pPr>
            <w:r>
              <w:t>дата предоставления кредита заемщику (первой части кредита)</w:t>
            </w:r>
          </w:p>
        </w:tc>
        <w:tc>
          <w:tcPr>
            <w:tcW w:w="623" w:type="dxa"/>
          </w:tcPr>
          <w:p w:rsidR="00B41CC4" w:rsidRDefault="00B41CC4">
            <w:pPr>
              <w:pStyle w:val="ConsPlusNormal"/>
              <w:jc w:val="center"/>
            </w:pPr>
            <w:r>
              <w:t>срок кредита по кредитному договору (соглашению), месяцев</w:t>
            </w:r>
          </w:p>
        </w:tc>
        <w:tc>
          <w:tcPr>
            <w:tcW w:w="566" w:type="dxa"/>
          </w:tcPr>
          <w:p w:rsidR="00B41CC4" w:rsidRDefault="00B41CC4">
            <w:pPr>
              <w:pStyle w:val="ConsPlusNormal"/>
              <w:jc w:val="center"/>
            </w:pPr>
            <w:r>
              <w:t>размер кредита по кредитному договору (соглашению), рублей</w:t>
            </w:r>
          </w:p>
        </w:tc>
        <w:tc>
          <w:tcPr>
            <w:tcW w:w="793" w:type="dxa"/>
          </w:tcPr>
          <w:p w:rsidR="00B41CC4" w:rsidRDefault="00B41CC4">
            <w:pPr>
              <w:pStyle w:val="ConsPlusNormal"/>
              <w:jc w:val="center"/>
            </w:pPr>
            <w:r>
              <w:t>вид кредита (возобновляемая кредитная линия, не возобновляемая кредитная линия, единовременный кредит)</w:t>
            </w:r>
          </w:p>
        </w:tc>
        <w:tc>
          <w:tcPr>
            <w:tcW w:w="680" w:type="dxa"/>
          </w:tcPr>
          <w:p w:rsidR="00B41CC4" w:rsidRDefault="00B41CC4">
            <w:pPr>
              <w:pStyle w:val="ConsPlusNormal"/>
              <w:jc w:val="center"/>
            </w:pPr>
            <w:r>
              <w:t>цель кредитования (для субъектов малого и среднего предпринимательства)</w:t>
            </w:r>
          </w:p>
        </w:tc>
        <w:tc>
          <w:tcPr>
            <w:tcW w:w="680" w:type="dxa"/>
          </w:tcPr>
          <w:p w:rsidR="00B41CC4" w:rsidRDefault="00B41CC4">
            <w:pPr>
              <w:pStyle w:val="ConsPlusNormal"/>
              <w:jc w:val="center"/>
            </w:pPr>
            <w:r>
              <w:t>общая сумма кредита, выданная по кредитному договору (соглашению), рублей</w:t>
            </w:r>
          </w:p>
        </w:tc>
        <w:tc>
          <w:tcPr>
            <w:tcW w:w="850" w:type="dxa"/>
          </w:tcPr>
          <w:p w:rsidR="00B41CC4" w:rsidRDefault="00B41CC4">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B41CC4" w:rsidRDefault="00B41CC4">
            <w:pPr>
              <w:pStyle w:val="ConsPlusNormal"/>
              <w:jc w:val="center"/>
            </w:pPr>
            <w:r>
              <w:t>сумма задолженности по кредитному договору (соглашению), рублей</w:t>
            </w:r>
          </w:p>
        </w:tc>
        <w:tc>
          <w:tcPr>
            <w:tcW w:w="680" w:type="dxa"/>
          </w:tcPr>
          <w:p w:rsidR="00B41CC4" w:rsidRDefault="00B41CC4">
            <w:pPr>
              <w:pStyle w:val="ConsPlusNormal"/>
              <w:jc w:val="center"/>
            </w:pPr>
            <w:r>
              <w:t>действующая ставка по кредитному договору (соглашению), процентов</w:t>
            </w:r>
          </w:p>
        </w:tc>
        <w:tc>
          <w:tcPr>
            <w:tcW w:w="737" w:type="dxa"/>
          </w:tcPr>
          <w:p w:rsidR="00B41CC4" w:rsidRDefault="00B41CC4">
            <w:pPr>
              <w:pStyle w:val="ConsPlusNormal"/>
              <w:jc w:val="center"/>
            </w:pPr>
            <w:r>
              <w:t>ставка субсидирования, применяемая по кредитному договору (соглашению), процентов</w:t>
            </w:r>
          </w:p>
        </w:tc>
        <w:tc>
          <w:tcPr>
            <w:tcW w:w="792" w:type="dxa"/>
            <w:vMerge/>
          </w:tcPr>
          <w:p w:rsidR="00B41CC4" w:rsidRDefault="00B41CC4"/>
        </w:tc>
        <w:tc>
          <w:tcPr>
            <w:tcW w:w="907" w:type="dxa"/>
            <w:vMerge/>
          </w:tcPr>
          <w:p w:rsidR="00B41CC4" w:rsidRDefault="00B41CC4"/>
        </w:tc>
        <w:tc>
          <w:tcPr>
            <w:tcW w:w="907" w:type="dxa"/>
            <w:vMerge/>
          </w:tcPr>
          <w:p w:rsidR="00B41CC4" w:rsidRDefault="00B41CC4"/>
        </w:tc>
        <w:tc>
          <w:tcPr>
            <w:tcW w:w="1020" w:type="dxa"/>
            <w:vMerge/>
          </w:tcPr>
          <w:p w:rsidR="00B41CC4" w:rsidRDefault="00B41CC4"/>
        </w:tc>
        <w:tc>
          <w:tcPr>
            <w:tcW w:w="907" w:type="dxa"/>
            <w:vMerge/>
          </w:tcPr>
          <w:p w:rsidR="00B41CC4" w:rsidRDefault="00B41CC4"/>
        </w:tc>
        <w:tc>
          <w:tcPr>
            <w:tcW w:w="1190" w:type="dxa"/>
            <w:vMerge/>
          </w:tcPr>
          <w:p w:rsidR="00B41CC4" w:rsidRDefault="00B41CC4"/>
        </w:tc>
      </w:tr>
      <w:tr w:rsidR="00B41CC4">
        <w:tc>
          <w:tcPr>
            <w:tcW w:w="680" w:type="dxa"/>
          </w:tcPr>
          <w:p w:rsidR="00B41CC4" w:rsidRDefault="00B41CC4">
            <w:pPr>
              <w:pStyle w:val="ConsPlusNormal"/>
              <w:jc w:val="center"/>
            </w:pPr>
            <w:r>
              <w:t>1</w:t>
            </w:r>
          </w:p>
        </w:tc>
        <w:tc>
          <w:tcPr>
            <w:tcW w:w="510" w:type="dxa"/>
          </w:tcPr>
          <w:p w:rsidR="00B41CC4" w:rsidRDefault="00B41CC4">
            <w:pPr>
              <w:pStyle w:val="ConsPlusNormal"/>
              <w:jc w:val="center"/>
            </w:pPr>
            <w:r>
              <w:t>2</w:t>
            </w:r>
          </w:p>
        </w:tc>
        <w:tc>
          <w:tcPr>
            <w:tcW w:w="623" w:type="dxa"/>
          </w:tcPr>
          <w:p w:rsidR="00B41CC4" w:rsidRDefault="00B41CC4">
            <w:pPr>
              <w:pStyle w:val="ConsPlusNormal"/>
              <w:jc w:val="center"/>
            </w:pPr>
            <w:r>
              <w:t>3</w:t>
            </w:r>
          </w:p>
        </w:tc>
        <w:tc>
          <w:tcPr>
            <w:tcW w:w="737" w:type="dxa"/>
          </w:tcPr>
          <w:p w:rsidR="00B41CC4" w:rsidRDefault="00B41CC4">
            <w:pPr>
              <w:pStyle w:val="ConsPlusNormal"/>
              <w:jc w:val="center"/>
            </w:pPr>
            <w:r>
              <w:t>4</w:t>
            </w:r>
          </w:p>
        </w:tc>
        <w:tc>
          <w:tcPr>
            <w:tcW w:w="1474" w:type="dxa"/>
          </w:tcPr>
          <w:p w:rsidR="00B41CC4" w:rsidRDefault="00B41CC4">
            <w:pPr>
              <w:pStyle w:val="ConsPlusNormal"/>
              <w:jc w:val="center"/>
            </w:pPr>
            <w:r>
              <w:t>5</w:t>
            </w:r>
          </w:p>
        </w:tc>
        <w:tc>
          <w:tcPr>
            <w:tcW w:w="1190" w:type="dxa"/>
          </w:tcPr>
          <w:p w:rsidR="00B41CC4" w:rsidRDefault="00B41CC4">
            <w:pPr>
              <w:pStyle w:val="ConsPlusNormal"/>
              <w:jc w:val="center"/>
            </w:pPr>
            <w:r>
              <w:t>6</w:t>
            </w:r>
          </w:p>
        </w:tc>
        <w:tc>
          <w:tcPr>
            <w:tcW w:w="793" w:type="dxa"/>
          </w:tcPr>
          <w:p w:rsidR="00B41CC4" w:rsidRDefault="00B41CC4">
            <w:pPr>
              <w:pStyle w:val="ConsPlusNormal"/>
              <w:jc w:val="center"/>
            </w:pPr>
            <w:r>
              <w:t>7</w:t>
            </w:r>
          </w:p>
        </w:tc>
        <w:tc>
          <w:tcPr>
            <w:tcW w:w="623" w:type="dxa"/>
          </w:tcPr>
          <w:p w:rsidR="00B41CC4" w:rsidRDefault="00B41CC4">
            <w:pPr>
              <w:pStyle w:val="ConsPlusNormal"/>
              <w:jc w:val="center"/>
            </w:pPr>
            <w:r>
              <w:t>8</w:t>
            </w:r>
          </w:p>
        </w:tc>
        <w:tc>
          <w:tcPr>
            <w:tcW w:w="623" w:type="dxa"/>
          </w:tcPr>
          <w:p w:rsidR="00B41CC4" w:rsidRDefault="00B41CC4">
            <w:pPr>
              <w:pStyle w:val="ConsPlusNormal"/>
              <w:jc w:val="center"/>
            </w:pPr>
            <w:r>
              <w:t>9</w:t>
            </w:r>
          </w:p>
        </w:tc>
        <w:tc>
          <w:tcPr>
            <w:tcW w:w="566" w:type="dxa"/>
          </w:tcPr>
          <w:p w:rsidR="00B41CC4" w:rsidRDefault="00B41CC4">
            <w:pPr>
              <w:pStyle w:val="ConsPlusNormal"/>
              <w:jc w:val="center"/>
            </w:pPr>
            <w:r>
              <w:t>10</w:t>
            </w:r>
          </w:p>
        </w:tc>
        <w:tc>
          <w:tcPr>
            <w:tcW w:w="623" w:type="dxa"/>
          </w:tcPr>
          <w:p w:rsidR="00B41CC4" w:rsidRDefault="00B41CC4">
            <w:pPr>
              <w:pStyle w:val="ConsPlusNormal"/>
              <w:jc w:val="center"/>
            </w:pPr>
            <w:r>
              <w:t>11</w:t>
            </w:r>
          </w:p>
        </w:tc>
        <w:tc>
          <w:tcPr>
            <w:tcW w:w="566" w:type="dxa"/>
          </w:tcPr>
          <w:p w:rsidR="00B41CC4" w:rsidRDefault="00B41CC4">
            <w:pPr>
              <w:pStyle w:val="ConsPlusNormal"/>
              <w:jc w:val="center"/>
            </w:pPr>
            <w:r>
              <w:t>12</w:t>
            </w:r>
          </w:p>
        </w:tc>
        <w:tc>
          <w:tcPr>
            <w:tcW w:w="793" w:type="dxa"/>
          </w:tcPr>
          <w:p w:rsidR="00B41CC4" w:rsidRDefault="00B41CC4">
            <w:pPr>
              <w:pStyle w:val="ConsPlusNormal"/>
              <w:jc w:val="center"/>
            </w:pPr>
            <w:r>
              <w:t>13</w:t>
            </w:r>
          </w:p>
        </w:tc>
        <w:tc>
          <w:tcPr>
            <w:tcW w:w="680" w:type="dxa"/>
          </w:tcPr>
          <w:p w:rsidR="00B41CC4" w:rsidRDefault="00B41CC4">
            <w:pPr>
              <w:pStyle w:val="ConsPlusNormal"/>
              <w:jc w:val="center"/>
            </w:pPr>
            <w:r>
              <w:t>14</w:t>
            </w:r>
          </w:p>
        </w:tc>
        <w:tc>
          <w:tcPr>
            <w:tcW w:w="680" w:type="dxa"/>
          </w:tcPr>
          <w:p w:rsidR="00B41CC4" w:rsidRDefault="00B41CC4">
            <w:pPr>
              <w:pStyle w:val="ConsPlusNormal"/>
              <w:jc w:val="center"/>
            </w:pPr>
            <w:r>
              <w:t>15</w:t>
            </w:r>
          </w:p>
        </w:tc>
        <w:tc>
          <w:tcPr>
            <w:tcW w:w="850" w:type="dxa"/>
          </w:tcPr>
          <w:p w:rsidR="00B41CC4" w:rsidRDefault="00B41CC4">
            <w:pPr>
              <w:pStyle w:val="ConsPlusNormal"/>
              <w:jc w:val="center"/>
            </w:pPr>
            <w:r>
              <w:t>16</w:t>
            </w:r>
          </w:p>
        </w:tc>
        <w:tc>
          <w:tcPr>
            <w:tcW w:w="680" w:type="dxa"/>
          </w:tcPr>
          <w:p w:rsidR="00B41CC4" w:rsidRDefault="00B41CC4">
            <w:pPr>
              <w:pStyle w:val="ConsPlusNormal"/>
              <w:jc w:val="center"/>
            </w:pPr>
            <w:r>
              <w:t>17</w:t>
            </w:r>
          </w:p>
        </w:tc>
        <w:tc>
          <w:tcPr>
            <w:tcW w:w="680" w:type="dxa"/>
          </w:tcPr>
          <w:p w:rsidR="00B41CC4" w:rsidRDefault="00B41CC4">
            <w:pPr>
              <w:pStyle w:val="ConsPlusNormal"/>
              <w:jc w:val="center"/>
            </w:pPr>
            <w:r>
              <w:t>18</w:t>
            </w:r>
          </w:p>
        </w:tc>
        <w:tc>
          <w:tcPr>
            <w:tcW w:w="737" w:type="dxa"/>
          </w:tcPr>
          <w:p w:rsidR="00B41CC4" w:rsidRDefault="00B41CC4">
            <w:pPr>
              <w:pStyle w:val="ConsPlusNormal"/>
              <w:jc w:val="center"/>
            </w:pPr>
            <w:r>
              <w:t>19</w:t>
            </w:r>
          </w:p>
        </w:tc>
        <w:tc>
          <w:tcPr>
            <w:tcW w:w="792" w:type="dxa"/>
          </w:tcPr>
          <w:p w:rsidR="00B41CC4" w:rsidRDefault="00B41CC4">
            <w:pPr>
              <w:pStyle w:val="ConsPlusNormal"/>
              <w:jc w:val="center"/>
            </w:pPr>
            <w:r>
              <w:t>20</w:t>
            </w:r>
          </w:p>
        </w:tc>
        <w:tc>
          <w:tcPr>
            <w:tcW w:w="907" w:type="dxa"/>
          </w:tcPr>
          <w:p w:rsidR="00B41CC4" w:rsidRDefault="00B41CC4">
            <w:pPr>
              <w:pStyle w:val="ConsPlusNormal"/>
              <w:jc w:val="center"/>
            </w:pPr>
            <w:r>
              <w:t>21</w:t>
            </w:r>
          </w:p>
        </w:tc>
        <w:tc>
          <w:tcPr>
            <w:tcW w:w="907" w:type="dxa"/>
          </w:tcPr>
          <w:p w:rsidR="00B41CC4" w:rsidRDefault="00B41CC4">
            <w:pPr>
              <w:pStyle w:val="ConsPlusNormal"/>
              <w:jc w:val="center"/>
            </w:pPr>
            <w:r>
              <w:t>22</w:t>
            </w:r>
          </w:p>
        </w:tc>
        <w:tc>
          <w:tcPr>
            <w:tcW w:w="1020" w:type="dxa"/>
          </w:tcPr>
          <w:p w:rsidR="00B41CC4" w:rsidRDefault="00B41CC4">
            <w:pPr>
              <w:pStyle w:val="ConsPlusNormal"/>
              <w:jc w:val="center"/>
            </w:pPr>
            <w:r>
              <w:t>23</w:t>
            </w:r>
          </w:p>
        </w:tc>
        <w:tc>
          <w:tcPr>
            <w:tcW w:w="907" w:type="dxa"/>
          </w:tcPr>
          <w:p w:rsidR="00B41CC4" w:rsidRDefault="00B41CC4">
            <w:pPr>
              <w:pStyle w:val="ConsPlusNormal"/>
              <w:jc w:val="center"/>
            </w:pPr>
            <w:r>
              <w:t>24</w:t>
            </w:r>
          </w:p>
        </w:tc>
        <w:tc>
          <w:tcPr>
            <w:tcW w:w="1190" w:type="dxa"/>
          </w:tcPr>
          <w:p w:rsidR="00B41CC4" w:rsidRDefault="00B41CC4">
            <w:pPr>
              <w:pStyle w:val="ConsPlusNormal"/>
              <w:jc w:val="center"/>
            </w:pPr>
            <w:r>
              <w:t>25</w:t>
            </w:r>
          </w:p>
        </w:tc>
      </w:tr>
      <w:tr w:rsidR="00B41CC4">
        <w:tc>
          <w:tcPr>
            <w:tcW w:w="680" w:type="dxa"/>
          </w:tcPr>
          <w:p w:rsidR="00B41CC4" w:rsidRDefault="00B41CC4">
            <w:pPr>
              <w:pStyle w:val="ConsPlusNormal"/>
              <w:jc w:val="center"/>
            </w:pPr>
            <w:r>
              <w:t>1</w:t>
            </w:r>
          </w:p>
        </w:tc>
        <w:tc>
          <w:tcPr>
            <w:tcW w:w="510" w:type="dxa"/>
          </w:tcPr>
          <w:p w:rsidR="00B41CC4" w:rsidRDefault="00B41CC4">
            <w:pPr>
              <w:pStyle w:val="ConsPlusNormal"/>
            </w:pPr>
          </w:p>
        </w:tc>
        <w:tc>
          <w:tcPr>
            <w:tcW w:w="623" w:type="dxa"/>
          </w:tcPr>
          <w:p w:rsidR="00B41CC4" w:rsidRDefault="00B41CC4">
            <w:pPr>
              <w:pStyle w:val="ConsPlusNormal"/>
            </w:pPr>
          </w:p>
        </w:tc>
        <w:tc>
          <w:tcPr>
            <w:tcW w:w="737" w:type="dxa"/>
          </w:tcPr>
          <w:p w:rsidR="00B41CC4" w:rsidRDefault="00B41CC4">
            <w:pPr>
              <w:pStyle w:val="ConsPlusNormal"/>
            </w:pPr>
          </w:p>
        </w:tc>
        <w:tc>
          <w:tcPr>
            <w:tcW w:w="1474" w:type="dxa"/>
          </w:tcPr>
          <w:p w:rsidR="00B41CC4" w:rsidRDefault="00B41CC4">
            <w:pPr>
              <w:pStyle w:val="ConsPlusNormal"/>
            </w:pPr>
          </w:p>
        </w:tc>
        <w:tc>
          <w:tcPr>
            <w:tcW w:w="1190" w:type="dxa"/>
          </w:tcPr>
          <w:p w:rsidR="00B41CC4" w:rsidRDefault="00B41CC4">
            <w:pPr>
              <w:pStyle w:val="ConsPlusNormal"/>
            </w:pPr>
          </w:p>
        </w:tc>
        <w:tc>
          <w:tcPr>
            <w:tcW w:w="793" w:type="dxa"/>
          </w:tcPr>
          <w:p w:rsidR="00B41CC4" w:rsidRDefault="00B41CC4">
            <w:pPr>
              <w:pStyle w:val="ConsPlusNormal"/>
            </w:pPr>
          </w:p>
        </w:tc>
        <w:tc>
          <w:tcPr>
            <w:tcW w:w="623"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793"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850"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737" w:type="dxa"/>
          </w:tcPr>
          <w:p w:rsidR="00B41CC4" w:rsidRDefault="00B41CC4">
            <w:pPr>
              <w:pStyle w:val="ConsPlusNormal"/>
            </w:pPr>
          </w:p>
        </w:tc>
        <w:tc>
          <w:tcPr>
            <w:tcW w:w="792" w:type="dxa"/>
          </w:tcPr>
          <w:p w:rsidR="00B41CC4" w:rsidRDefault="00B41CC4">
            <w:pPr>
              <w:pStyle w:val="ConsPlusNormal"/>
            </w:pPr>
          </w:p>
        </w:tc>
        <w:tc>
          <w:tcPr>
            <w:tcW w:w="907" w:type="dxa"/>
          </w:tcPr>
          <w:p w:rsidR="00B41CC4" w:rsidRDefault="00B41CC4">
            <w:pPr>
              <w:pStyle w:val="ConsPlusNormal"/>
            </w:pPr>
          </w:p>
        </w:tc>
        <w:tc>
          <w:tcPr>
            <w:tcW w:w="907" w:type="dxa"/>
          </w:tcPr>
          <w:p w:rsidR="00B41CC4" w:rsidRDefault="00B41CC4">
            <w:pPr>
              <w:pStyle w:val="ConsPlusNormal"/>
            </w:pPr>
          </w:p>
        </w:tc>
        <w:tc>
          <w:tcPr>
            <w:tcW w:w="1020" w:type="dxa"/>
          </w:tcPr>
          <w:p w:rsidR="00B41CC4" w:rsidRDefault="00B41CC4">
            <w:pPr>
              <w:pStyle w:val="ConsPlusNormal"/>
            </w:pPr>
          </w:p>
        </w:tc>
        <w:tc>
          <w:tcPr>
            <w:tcW w:w="907" w:type="dxa"/>
          </w:tcPr>
          <w:p w:rsidR="00B41CC4" w:rsidRDefault="00B41CC4">
            <w:pPr>
              <w:pStyle w:val="ConsPlusNormal"/>
            </w:pPr>
          </w:p>
        </w:tc>
        <w:tc>
          <w:tcPr>
            <w:tcW w:w="1190" w:type="dxa"/>
          </w:tcPr>
          <w:p w:rsidR="00B41CC4" w:rsidRDefault="00B41CC4">
            <w:pPr>
              <w:pStyle w:val="ConsPlusNormal"/>
            </w:pPr>
          </w:p>
        </w:tc>
      </w:tr>
      <w:tr w:rsidR="00B41CC4">
        <w:tc>
          <w:tcPr>
            <w:tcW w:w="680" w:type="dxa"/>
          </w:tcPr>
          <w:p w:rsidR="00B41CC4" w:rsidRDefault="00B41CC4">
            <w:pPr>
              <w:pStyle w:val="ConsPlusNormal"/>
              <w:jc w:val="center"/>
            </w:pPr>
            <w:r>
              <w:t>2</w:t>
            </w:r>
          </w:p>
        </w:tc>
        <w:tc>
          <w:tcPr>
            <w:tcW w:w="510" w:type="dxa"/>
          </w:tcPr>
          <w:p w:rsidR="00B41CC4" w:rsidRDefault="00B41CC4">
            <w:pPr>
              <w:pStyle w:val="ConsPlusNormal"/>
            </w:pPr>
          </w:p>
        </w:tc>
        <w:tc>
          <w:tcPr>
            <w:tcW w:w="623" w:type="dxa"/>
          </w:tcPr>
          <w:p w:rsidR="00B41CC4" w:rsidRDefault="00B41CC4">
            <w:pPr>
              <w:pStyle w:val="ConsPlusNormal"/>
            </w:pPr>
          </w:p>
        </w:tc>
        <w:tc>
          <w:tcPr>
            <w:tcW w:w="737" w:type="dxa"/>
          </w:tcPr>
          <w:p w:rsidR="00B41CC4" w:rsidRDefault="00B41CC4">
            <w:pPr>
              <w:pStyle w:val="ConsPlusNormal"/>
            </w:pPr>
          </w:p>
        </w:tc>
        <w:tc>
          <w:tcPr>
            <w:tcW w:w="1474" w:type="dxa"/>
          </w:tcPr>
          <w:p w:rsidR="00B41CC4" w:rsidRDefault="00B41CC4">
            <w:pPr>
              <w:pStyle w:val="ConsPlusNormal"/>
            </w:pPr>
          </w:p>
        </w:tc>
        <w:tc>
          <w:tcPr>
            <w:tcW w:w="1190" w:type="dxa"/>
          </w:tcPr>
          <w:p w:rsidR="00B41CC4" w:rsidRDefault="00B41CC4">
            <w:pPr>
              <w:pStyle w:val="ConsPlusNormal"/>
            </w:pPr>
          </w:p>
        </w:tc>
        <w:tc>
          <w:tcPr>
            <w:tcW w:w="793" w:type="dxa"/>
          </w:tcPr>
          <w:p w:rsidR="00B41CC4" w:rsidRDefault="00B41CC4">
            <w:pPr>
              <w:pStyle w:val="ConsPlusNormal"/>
            </w:pPr>
          </w:p>
        </w:tc>
        <w:tc>
          <w:tcPr>
            <w:tcW w:w="623"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793"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850"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737" w:type="dxa"/>
          </w:tcPr>
          <w:p w:rsidR="00B41CC4" w:rsidRDefault="00B41CC4">
            <w:pPr>
              <w:pStyle w:val="ConsPlusNormal"/>
            </w:pPr>
          </w:p>
        </w:tc>
        <w:tc>
          <w:tcPr>
            <w:tcW w:w="792" w:type="dxa"/>
          </w:tcPr>
          <w:p w:rsidR="00B41CC4" w:rsidRDefault="00B41CC4">
            <w:pPr>
              <w:pStyle w:val="ConsPlusNormal"/>
            </w:pPr>
          </w:p>
        </w:tc>
        <w:tc>
          <w:tcPr>
            <w:tcW w:w="907" w:type="dxa"/>
          </w:tcPr>
          <w:p w:rsidR="00B41CC4" w:rsidRDefault="00B41CC4">
            <w:pPr>
              <w:pStyle w:val="ConsPlusNormal"/>
            </w:pPr>
          </w:p>
        </w:tc>
        <w:tc>
          <w:tcPr>
            <w:tcW w:w="907" w:type="dxa"/>
          </w:tcPr>
          <w:p w:rsidR="00B41CC4" w:rsidRDefault="00B41CC4">
            <w:pPr>
              <w:pStyle w:val="ConsPlusNormal"/>
            </w:pPr>
          </w:p>
        </w:tc>
        <w:tc>
          <w:tcPr>
            <w:tcW w:w="1020" w:type="dxa"/>
          </w:tcPr>
          <w:p w:rsidR="00B41CC4" w:rsidRDefault="00B41CC4">
            <w:pPr>
              <w:pStyle w:val="ConsPlusNormal"/>
            </w:pPr>
          </w:p>
        </w:tc>
        <w:tc>
          <w:tcPr>
            <w:tcW w:w="907" w:type="dxa"/>
          </w:tcPr>
          <w:p w:rsidR="00B41CC4" w:rsidRDefault="00B41CC4">
            <w:pPr>
              <w:pStyle w:val="ConsPlusNormal"/>
            </w:pPr>
          </w:p>
        </w:tc>
        <w:tc>
          <w:tcPr>
            <w:tcW w:w="1190" w:type="dxa"/>
          </w:tcPr>
          <w:p w:rsidR="00B41CC4" w:rsidRDefault="00B41CC4">
            <w:pPr>
              <w:pStyle w:val="ConsPlusNormal"/>
            </w:pPr>
          </w:p>
        </w:tc>
      </w:tr>
      <w:tr w:rsidR="00B41CC4">
        <w:tc>
          <w:tcPr>
            <w:tcW w:w="680" w:type="dxa"/>
          </w:tcPr>
          <w:p w:rsidR="00B41CC4" w:rsidRDefault="00B41CC4">
            <w:pPr>
              <w:pStyle w:val="ConsPlusNormal"/>
              <w:jc w:val="center"/>
            </w:pPr>
            <w:r>
              <w:t>Итого</w:t>
            </w:r>
          </w:p>
        </w:tc>
        <w:tc>
          <w:tcPr>
            <w:tcW w:w="510" w:type="dxa"/>
          </w:tcPr>
          <w:p w:rsidR="00B41CC4" w:rsidRDefault="00B41CC4">
            <w:pPr>
              <w:pStyle w:val="ConsPlusNormal"/>
            </w:pPr>
          </w:p>
        </w:tc>
        <w:tc>
          <w:tcPr>
            <w:tcW w:w="623" w:type="dxa"/>
          </w:tcPr>
          <w:p w:rsidR="00B41CC4" w:rsidRDefault="00B41CC4">
            <w:pPr>
              <w:pStyle w:val="ConsPlusNormal"/>
            </w:pPr>
          </w:p>
        </w:tc>
        <w:tc>
          <w:tcPr>
            <w:tcW w:w="737" w:type="dxa"/>
          </w:tcPr>
          <w:p w:rsidR="00B41CC4" w:rsidRDefault="00B41CC4">
            <w:pPr>
              <w:pStyle w:val="ConsPlusNormal"/>
            </w:pPr>
          </w:p>
        </w:tc>
        <w:tc>
          <w:tcPr>
            <w:tcW w:w="1474" w:type="dxa"/>
          </w:tcPr>
          <w:p w:rsidR="00B41CC4" w:rsidRDefault="00B41CC4">
            <w:pPr>
              <w:pStyle w:val="ConsPlusNormal"/>
            </w:pPr>
          </w:p>
        </w:tc>
        <w:tc>
          <w:tcPr>
            <w:tcW w:w="1190" w:type="dxa"/>
          </w:tcPr>
          <w:p w:rsidR="00B41CC4" w:rsidRDefault="00B41CC4">
            <w:pPr>
              <w:pStyle w:val="ConsPlusNormal"/>
            </w:pPr>
          </w:p>
        </w:tc>
        <w:tc>
          <w:tcPr>
            <w:tcW w:w="793" w:type="dxa"/>
          </w:tcPr>
          <w:p w:rsidR="00B41CC4" w:rsidRDefault="00B41CC4">
            <w:pPr>
              <w:pStyle w:val="ConsPlusNormal"/>
            </w:pPr>
          </w:p>
        </w:tc>
        <w:tc>
          <w:tcPr>
            <w:tcW w:w="623"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623" w:type="dxa"/>
          </w:tcPr>
          <w:p w:rsidR="00B41CC4" w:rsidRDefault="00B41CC4">
            <w:pPr>
              <w:pStyle w:val="ConsPlusNormal"/>
            </w:pPr>
          </w:p>
        </w:tc>
        <w:tc>
          <w:tcPr>
            <w:tcW w:w="566" w:type="dxa"/>
          </w:tcPr>
          <w:p w:rsidR="00B41CC4" w:rsidRDefault="00B41CC4">
            <w:pPr>
              <w:pStyle w:val="ConsPlusNormal"/>
            </w:pPr>
          </w:p>
        </w:tc>
        <w:tc>
          <w:tcPr>
            <w:tcW w:w="793"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850" w:type="dxa"/>
          </w:tcPr>
          <w:p w:rsidR="00B41CC4" w:rsidRDefault="00B41CC4">
            <w:pPr>
              <w:pStyle w:val="ConsPlusNormal"/>
            </w:pPr>
          </w:p>
        </w:tc>
        <w:tc>
          <w:tcPr>
            <w:tcW w:w="680" w:type="dxa"/>
          </w:tcPr>
          <w:p w:rsidR="00B41CC4" w:rsidRDefault="00B41CC4">
            <w:pPr>
              <w:pStyle w:val="ConsPlusNormal"/>
            </w:pPr>
          </w:p>
        </w:tc>
        <w:tc>
          <w:tcPr>
            <w:tcW w:w="680" w:type="dxa"/>
          </w:tcPr>
          <w:p w:rsidR="00B41CC4" w:rsidRDefault="00B41CC4">
            <w:pPr>
              <w:pStyle w:val="ConsPlusNormal"/>
            </w:pPr>
          </w:p>
        </w:tc>
        <w:tc>
          <w:tcPr>
            <w:tcW w:w="737" w:type="dxa"/>
          </w:tcPr>
          <w:p w:rsidR="00B41CC4" w:rsidRDefault="00B41CC4">
            <w:pPr>
              <w:pStyle w:val="ConsPlusNormal"/>
            </w:pPr>
          </w:p>
        </w:tc>
        <w:tc>
          <w:tcPr>
            <w:tcW w:w="792" w:type="dxa"/>
          </w:tcPr>
          <w:p w:rsidR="00B41CC4" w:rsidRDefault="00B41CC4">
            <w:pPr>
              <w:pStyle w:val="ConsPlusNormal"/>
            </w:pPr>
          </w:p>
        </w:tc>
        <w:tc>
          <w:tcPr>
            <w:tcW w:w="907" w:type="dxa"/>
          </w:tcPr>
          <w:p w:rsidR="00B41CC4" w:rsidRDefault="00B41CC4">
            <w:pPr>
              <w:pStyle w:val="ConsPlusNormal"/>
            </w:pPr>
          </w:p>
        </w:tc>
        <w:tc>
          <w:tcPr>
            <w:tcW w:w="907" w:type="dxa"/>
          </w:tcPr>
          <w:p w:rsidR="00B41CC4" w:rsidRDefault="00B41CC4">
            <w:pPr>
              <w:pStyle w:val="ConsPlusNormal"/>
            </w:pPr>
          </w:p>
        </w:tc>
        <w:tc>
          <w:tcPr>
            <w:tcW w:w="1020" w:type="dxa"/>
          </w:tcPr>
          <w:p w:rsidR="00B41CC4" w:rsidRDefault="00B41CC4">
            <w:pPr>
              <w:pStyle w:val="ConsPlusNormal"/>
            </w:pPr>
          </w:p>
        </w:tc>
        <w:tc>
          <w:tcPr>
            <w:tcW w:w="907" w:type="dxa"/>
          </w:tcPr>
          <w:p w:rsidR="00B41CC4" w:rsidRDefault="00B41CC4">
            <w:pPr>
              <w:pStyle w:val="ConsPlusNormal"/>
            </w:pPr>
          </w:p>
        </w:tc>
        <w:tc>
          <w:tcPr>
            <w:tcW w:w="1190" w:type="dxa"/>
          </w:tcPr>
          <w:p w:rsidR="00B41CC4" w:rsidRDefault="00B41CC4">
            <w:pPr>
              <w:pStyle w:val="ConsPlusNormal"/>
            </w:pPr>
          </w:p>
        </w:tc>
      </w:tr>
    </w:tbl>
    <w:p w:rsidR="00B41CC4" w:rsidRDefault="00B41CC4">
      <w:pPr>
        <w:sectPr w:rsidR="00B41CC4">
          <w:pgSz w:w="16838" w:h="11905" w:orient="landscape"/>
          <w:pgMar w:top="1418" w:right="993" w:bottom="850" w:left="993" w:header="0" w:footer="0" w:gutter="0"/>
          <w:cols w:space="720"/>
        </w:sectPr>
      </w:pPr>
    </w:p>
    <w:p w:rsidR="00B41CC4" w:rsidRDefault="00B41CC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40"/>
        <w:gridCol w:w="340"/>
        <w:gridCol w:w="1133"/>
        <w:gridCol w:w="453"/>
        <w:gridCol w:w="396"/>
        <w:gridCol w:w="1247"/>
        <w:gridCol w:w="1587"/>
        <w:gridCol w:w="340"/>
        <w:gridCol w:w="2834"/>
      </w:tblGrid>
      <w:tr w:rsidR="00B41CC4">
        <w:tc>
          <w:tcPr>
            <w:tcW w:w="4305" w:type="dxa"/>
            <w:gridSpan w:val="7"/>
            <w:tcBorders>
              <w:top w:val="nil"/>
              <w:left w:val="nil"/>
              <w:bottom w:val="nil"/>
              <w:right w:val="nil"/>
            </w:tcBorders>
          </w:tcPr>
          <w:p w:rsidR="00B41CC4" w:rsidRDefault="00B41CC4">
            <w:pPr>
              <w:pStyle w:val="ConsPlusNormal"/>
            </w:pPr>
            <w:r>
              <w:t>Руководитель уполномоченного банка (уполномоченное лицо)</w:t>
            </w:r>
          </w:p>
        </w:tc>
        <w:tc>
          <w:tcPr>
            <w:tcW w:w="1587"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nil"/>
              <w:left w:val="nil"/>
              <w:bottom w:val="single" w:sz="4" w:space="0" w:color="auto"/>
              <w:right w:val="nil"/>
            </w:tcBorders>
          </w:tcPr>
          <w:p w:rsidR="00B41CC4" w:rsidRDefault="00B41CC4">
            <w:pPr>
              <w:pStyle w:val="ConsPlusNormal"/>
            </w:pPr>
          </w:p>
        </w:tc>
      </w:tr>
      <w:tr w:rsidR="00B41CC4">
        <w:tc>
          <w:tcPr>
            <w:tcW w:w="4305" w:type="dxa"/>
            <w:gridSpan w:val="7"/>
            <w:tcBorders>
              <w:top w:val="nil"/>
              <w:left w:val="nil"/>
              <w:bottom w:val="nil"/>
              <w:right w:val="nil"/>
            </w:tcBorders>
          </w:tcPr>
          <w:p w:rsidR="00B41CC4" w:rsidRDefault="00B41CC4">
            <w:pPr>
              <w:pStyle w:val="ConsPlusNormal"/>
            </w:pPr>
          </w:p>
        </w:tc>
        <w:tc>
          <w:tcPr>
            <w:tcW w:w="1587"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single" w:sz="4" w:space="0" w:color="auto"/>
              <w:left w:val="nil"/>
              <w:bottom w:val="nil"/>
              <w:right w:val="nil"/>
            </w:tcBorders>
          </w:tcPr>
          <w:p w:rsidR="00B41CC4" w:rsidRDefault="00B41CC4">
            <w:pPr>
              <w:pStyle w:val="ConsPlusNormal"/>
              <w:jc w:val="center"/>
            </w:pPr>
            <w:r>
              <w:t>(фамилия, имя, отчество (при наличии)</w:t>
            </w:r>
          </w:p>
        </w:tc>
      </w:tr>
      <w:tr w:rsidR="00B41CC4">
        <w:tc>
          <w:tcPr>
            <w:tcW w:w="4305" w:type="dxa"/>
            <w:gridSpan w:val="7"/>
            <w:tcBorders>
              <w:top w:val="nil"/>
              <w:left w:val="nil"/>
              <w:bottom w:val="nil"/>
              <w:right w:val="nil"/>
            </w:tcBorders>
          </w:tcPr>
          <w:p w:rsidR="00B41CC4" w:rsidRDefault="00B41CC4">
            <w:pPr>
              <w:pStyle w:val="ConsPlusNormal"/>
            </w:pPr>
          </w:p>
        </w:tc>
        <w:tc>
          <w:tcPr>
            <w:tcW w:w="1587" w:type="dxa"/>
            <w:tcBorders>
              <w:top w:val="nil"/>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nil"/>
              <w:left w:val="nil"/>
              <w:bottom w:val="nil"/>
              <w:right w:val="nil"/>
            </w:tcBorders>
          </w:tcPr>
          <w:p w:rsidR="00B41CC4" w:rsidRDefault="00B41CC4">
            <w:pPr>
              <w:pStyle w:val="ConsPlusNormal"/>
            </w:pPr>
          </w:p>
        </w:tc>
      </w:tr>
      <w:tr w:rsidR="00B41CC4">
        <w:tc>
          <w:tcPr>
            <w:tcW w:w="4305" w:type="dxa"/>
            <w:gridSpan w:val="7"/>
            <w:vMerge w:val="restart"/>
            <w:tcBorders>
              <w:top w:val="nil"/>
              <w:left w:val="nil"/>
              <w:bottom w:val="nil"/>
              <w:right w:val="nil"/>
            </w:tcBorders>
          </w:tcPr>
          <w:p w:rsidR="00B41CC4" w:rsidRDefault="00B41CC4">
            <w:pPr>
              <w:pStyle w:val="ConsPlusNormal"/>
            </w:pPr>
            <w:r>
              <w:t>Исполнитель</w:t>
            </w:r>
          </w:p>
        </w:tc>
        <w:tc>
          <w:tcPr>
            <w:tcW w:w="1587"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nil"/>
              <w:left w:val="nil"/>
              <w:bottom w:val="single" w:sz="4" w:space="0" w:color="auto"/>
              <w:right w:val="nil"/>
            </w:tcBorders>
          </w:tcPr>
          <w:p w:rsidR="00B41CC4" w:rsidRDefault="00B41CC4">
            <w:pPr>
              <w:pStyle w:val="ConsPlusNormal"/>
            </w:pPr>
          </w:p>
        </w:tc>
      </w:tr>
      <w:tr w:rsidR="00B41CC4">
        <w:tc>
          <w:tcPr>
            <w:tcW w:w="4305" w:type="dxa"/>
            <w:gridSpan w:val="7"/>
            <w:vMerge/>
            <w:tcBorders>
              <w:top w:val="nil"/>
              <w:left w:val="nil"/>
              <w:bottom w:val="nil"/>
              <w:right w:val="nil"/>
            </w:tcBorders>
          </w:tcPr>
          <w:p w:rsidR="00B41CC4" w:rsidRDefault="00B41CC4"/>
        </w:tc>
        <w:tc>
          <w:tcPr>
            <w:tcW w:w="1587"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single" w:sz="4" w:space="0" w:color="auto"/>
              <w:left w:val="nil"/>
              <w:bottom w:val="nil"/>
              <w:right w:val="nil"/>
            </w:tcBorders>
          </w:tcPr>
          <w:p w:rsidR="00B41CC4" w:rsidRDefault="00B41CC4">
            <w:pPr>
              <w:pStyle w:val="ConsPlusNormal"/>
              <w:jc w:val="center"/>
            </w:pPr>
            <w:r>
              <w:t>(фамилия, имя, отчество (при наличии)</w:t>
            </w:r>
          </w:p>
        </w:tc>
      </w:tr>
      <w:tr w:rsidR="00B41CC4">
        <w:tc>
          <w:tcPr>
            <w:tcW w:w="4305" w:type="dxa"/>
            <w:gridSpan w:val="7"/>
            <w:tcBorders>
              <w:top w:val="nil"/>
              <w:left w:val="nil"/>
              <w:bottom w:val="nil"/>
              <w:right w:val="nil"/>
            </w:tcBorders>
          </w:tcPr>
          <w:p w:rsidR="00B41CC4" w:rsidRDefault="00B41CC4">
            <w:pPr>
              <w:pStyle w:val="ConsPlusNormal"/>
            </w:pPr>
          </w:p>
        </w:tc>
        <w:tc>
          <w:tcPr>
            <w:tcW w:w="1587" w:type="dxa"/>
            <w:tcBorders>
              <w:top w:val="nil"/>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834" w:type="dxa"/>
            <w:tcBorders>
              <w:top w:val="nil"/>
              <w:left w:val="nil"/>
              <w:bottom w:val="nil"/>
              <w:right w:val="nil"/>
            </w:tcBorders>
          </w:tcPr>
          <w:p w:rsidR="00B41CC4" w:rsidRDefault="00B41CC4">
            <w:pPr>
              <w:pStyle w:val="ConsPlusNormal"/>
            </w:pPr>
          </w:p>
        </w:tc>
      </w:tr>
      <w:tr w:rsidR="00B41CC4">
        <w:tc>
          <w:tcPr>
            <w:tcW w:w="9066" w:type="dxa"/>
            <w:gridSpan w:val="10"/>
            <w:tcBorders>
              <w:top w:val="nil"/>
              <w:left w:val="nil"/>
              <w:bottom w:val="nil"/>
              <w:right w:val="nil"/>
            </w:tcBorders>
          </w:tcPr>
          <w:p w:rsidR="00B41CC4" w:rsidRDefault="00B41CC4">
            <w:pPr>
              <w:pStyle w:val="ConsPlusNormal"/>
            </w:pPr>
            <w:r>
              <w:t>М.П. (при наличии)</w:t>
            </w:r>
          </w:p>
        </w:tc>
      </w:tr>
      <w:tr w:rsidR="00B41CC4">
        <w:tc>
          <w:tcPr>
            <w:tcW w:w="396" w:type="dxa"/>
            <w:tcBorders>
              <w:top w:val="nil"/>
              <w:left w:val="nil"/>
              <w:bottom w:val="nil"/>
              <w:right w:val="nil"/>
            </w:tcBorders>
          </w:tcPr>
          <w:p w:rsidR="00B41CC4" w:rsidRDefault="00B41CC4">
            <w:pPr>
              <w:pStyle w:val="ConsPlusNormal"/>
              <w:jc w:val="right"/>
            </w:pPr>
            <w:r>
              <w:t>"</w:t>
            </w:r>
          </w:p>
        </w:tc>
        <w:tc>
          <w:tcPr>
            <w:tcW w:w="340" w:type="dxa"/>
            <w:tcBorders>
              <w:top w:val="nil"/>
              <w:left w:val="nil"/>
              <w:bottom w:val="nil"/>
              <w:right w:val="nil"/>
            </w:tcBorders>
          </w:tcPr>
          <w:p w:rsidR="00B41CC4" w:rsidRDefault="00B41CC4">
            <w:pPr>
              <w:pStyle w:val="ConsPlusNormal"/>
              <w:jc w:val="both"/>
            </w:pPr>
          </w:p>
        </w:tc>
        <w:tc>
          <w:tcPr>
            <w:tcW w:w="340" w:type="dxa"/>
            <w:tcBorders>
              <w:top w:val="nil"/>
              <w:left w:val="nil"/>
              <w:bottom w:val="nil"/>
              <w:right w:val="nil"/>
            </w:tcBorders>
          </w:tcPr>
          <w:p w:rsidR="00B41CC4" w:rsidRDefault="00B41CC4">
            <w:pPr>
              <w:pStyle w:val="ConsPlusNormal"/>
            </w:pPr>
            <w:r>
              <w:t>"</w:t>
            </w:r>
          </w:p>
        </w:tc>
        <w:tc>
          <w:tcPr>
            <w:tcW w:w="1133" w:type="dxa"/>
            <w:tcBorders>
              <w:top w:val="nil"/>
              <w:left w:val="nil"/>
              <w:bottom w:val="nil"/>
              <w:right w:val="nil"/>
            </w:tcBorders>
          </w:tcPr>
          <w:p w:rsidR="00B41CC4" w:rsidRDefault="00B41CC4">
            <w:pPr>
              <w:pStyle w:val="ConsPlusNormal"/>
              <w:jc w:val="both"/>
            </w:pPr>
          </w:p>
        </w:tc>
        <w:tc>
          <w:tcPr>
            <w:tcW w:w="453" w:type="dxa"/>
            <w:tcBorders>
              <w:top w:val="nil"/>
              <w:left w:val="nil"/>
              <w:bottom w:val="nil"/>
              <w:right w:val="nil"/>
            </w:tcBorders>
          </w:tcPr>
          <w:p w:rsidR="00B41CC4" w:rsidRDefault="00B41CC4">
            <w:pPr>
              <w:pStyle w:val="ConsPlusNormal"/>
              <w:jc w:val="both"/>
            </w:pPr>
            <w:r>
              <w:t>20</w:t>
            </w:r>
          </w:p>
        </w:tc>
        <w:tc>
          <w:tcPr>
            <w:tcW w:w="396" w:type="dxa"/>
            <w:tcBorders>
              <w:top w:val="nil"/>
              <w:left w:val="nil"/>
              <w:bottom w:val="nil"/>
              <w:right w:val="nil"/>
            </w:tcBorders>
          </w:tcPr>
          <w:p w:rsidR="00B41CC4" w:rsidRDefault="00B41CC4">
            <w:pPr>
              <w:pStyle w:val="ConsPlusNormal"/>
              <w:jc w:val="both"/>
            </w:pPr>
          </w:p>
        </w:tc>
        <w:tc>
          <w:tcPr>
            <w:tcW w:w="6008" w:type="dxa"/>
            <w:gridSpan w:val="4"/>
            <w:tcBorders>
              <w:top w:val="nil"/>
              <w:left w:val="nil"/>
              <w:bottom w:val="nil"/>
              <w:right w:val="nil"/>
            </w:tcBorders>
          </w:tcPr>
          <w:p w:rsidR="00B41CC4" w:rsidRDefault="00B41CC4">
            <w:pPr>
              <w:pStyle w:val="ConsPlusNormal"/>
              <w:jc w:val="both"/>
            </w:pPr>
            <w:r>
              <w:t>г.</w:t>
            </w:r>
          </w:p>
        </w:tc>
      </w:tr>
    </w:tbl>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2(1)</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(введен </w:t>
            </w:r>
            <w:hyperlink r:id="rId193" w:history="1">
              <w:r>
                <w:rPr>
                  <w:color w:val="0000FF"/>
                </w:rPr>
                <w:t>Постановлением</w:t>
              </w:r>
            </w:hyperlink>
            <w:r>
              <w:rPr>
                <w:color w:val="392C69"/>
              </w:rPr>
              <w:t xml:space="preserve"> Правительства РФ от 28.12.2019 N 1927)</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41CC4">
        <w:tc>
          <w:tcPr>
            <w:tcW w:w="5046" w:type="dxa"/>
            <w:tcBorders>
              <w:top w:val="nil"/>
              <w:left w:val="nil"/>
              <w:bottom w:val="nil"/>
              <w:right w:val="nil"/>
            </w:tcBorders>
          </w:tcPr>
          <w:p w:rsidR="00B41CC4" w:rsidRDefault="00B41CC4">
            <w:pPr>
              <w:pStyle w:val="ConsPlusNormal"/>
            </w:pPr>
          </w:p>
        </w:tc>
        <w:tc>
          <w:tcPr>
            <w:tcW w:w="4025" w:type="dxa"/>
            <w:tcBorders>
              <w:top w:val="nil"/>
              <w:left w:val="nil"/>
              <w:bottom w:val="nil"/>
              <w:right w:val="nil"/>
            </w:tcBorders>
          </w:tcPr>
          <w:p w:rsidR="00B41CC4" w:rsidRDefault="00B41CC4">
            <w:pPr>
              <w:pStyle w:val="ConsPlusNormal"/>
            </w:pPr>
            <w:r>
              <w:t>В Министерство экономического развития Российской Федерации</w:t>
            </w:r>
          </w:p>
        </w:tc>
      </w:tr>
    </w:tbl>
    <w:p w:rsidR="00B41CC4" w:rsidRDefault="00B41CC4">
      <w:pPr>
        <w:pStyle w:val="ConsPlusNormal"/>
        <w:jc w:val="both"/>
      </w:pPr>
    </w:p>
    <w:p w:rsidR="00B41CC4" w:rsidRDefault="00B41CC4">
      <w:pPr>
        <w:pStyle w:val="ConsPlusNonformat"/>
        <w:jc w:val="both"/>
      </w:pPr>
      <w:bookmarkStart w:id="64" w:name="P735"/>
      <w:bookmarkEnd w:id="64"/>
      <w:r>
        <w:t xml:space="preserve">                                  РЕЕСТР</w:t>
      </w:r>
    </w:p>
    <w:p w:rsidR="00B41CC4" w:rsidRDefault="00B41CC4">
      <w:pPr>
        <w:pStyle w:val="ConsPlusNonformat"/>
        <w:jc w:val="both"/>
      </w:pPr>
      <w:r>
        <w:t xml:space="preserve">          заемщиков, заключивших кредитные договоры (соглашения)</w:t>
      </w:r>
    </w:p>
    <w:p w:rsidR="00B41CC4" w:rsidRDefault="00B41CC4">
      <w:pPr>
        <w:pStyle w:val="ConsPlusNonformat"/>
        <w:jc w:val="both"/>
      </w:pPr>
      <w:r>
        <w:t xml:space="preserve">            с уполномоченным банком, по которым в соответствии</w:t>
      </w:r>
    </w:p>
    <w:p w:rsidR="00B41CC4" w:rsidRDefault="00B41CC4">
      <w:pPr>
        <w:pStyle w:val="ConsPlusNonformat"/>
        <w:jc w:val="both"/>
      </w:pPr>
      <w:r>
        <w:t xml:space="preserve">        с Правилами предоставления субсидий из федерального бюджета</w:t>
      </w:r>
    </w:p>
    <w:p w:rsidR="00B41CC4" w:rsidRDefault="00B41CC4">
      <w:pPr>
        <w:pStyle w:val="ConsPlusNonformat"/>
        <w:jc w:val="both"/>
      </w:pPr>
      <w:r>
        <w:t xml:space="preserve">          российским кредитным организациям и специализированным</w:t>
      </w:r>
    </w:p>
    <w:p w:rsidR="00B41CC4" w:rsidRDefault="00B41CC4">
      <w:pPr>
        <w:pStyle w:val="ConsPlusNonformat"/>
        <w:jc w:val="both"/>
      </w:pPr>
      <w:r>
        <w:t xml:space="preserve">           финансовым обществам на возмещение недополученных ими</w:t>
      </w:r>
    </w:p>
    <w:p w:rsidR="00B41CC4" w:rsidRDefault="00B41CC4">
      <w:pPr>
        <w:pStyle w:val="ConsPlusNonformat"/>
        <w:jc w:val="both"/>
      </w:pPr>
      <w:r>
        <w:t xml:space="preserve">        доходов по кредитам, выданным в 2019 - 2024 годах субъектам</w:t>
      </w:r>
    </w:p>
    <w:p w:rsidR="00B41CC4" w:rsidRDefault="00B41CC4">
      <w:pPr>
        <w:pStyle w:val="ConsPlusNonformat"/>
        <w:jc w:val="both"/>
      </w:pPr>
      <w:r>
        <w:t xml:space="preserve">         малого и среднего предпринимательства, а также физическим</w:t>
      </w:r>
    </w:p>
    <w:p w:rsidR="00B41CC4" w:rsidRDefault="00B41CC4">
      <w:pPr>
        <w:pStyle w:val="ConsPlusNonformat"/>
        <w:jc w:val="both"/>
      </w:pPr>
      <w:r>
        <w:t xml:space="preserve">           лицам, применяющим специальный налоговый режим "Налог</w:t>
      </w:r>
    </w:p>
    <w:p w:rsidR="00B41CC4" w:rsidRDefault="00B41CC4">
      <w:pPr>
        <w:pStyle w:val="ConsPlusNonformat"/>
        <w:jc w:val="both"/>
      </w:pPr>
      <w:r>
        <w:t xml:space="preserve">         на профессиональный доход", по льготной ставке, уступлены</w:t>
      </w:r>
    </w:p>
    <w:p w:rsidR="00B41CC4" w:rsidRDefault="00B41CC4">
      <w:pPr>
        <w:pStyle w:val="ConsPlusNonformat"/>
        <w:jc w:val="both"/>
      </w:pPr>
      <w:r>
        <w:t xml:space="preserve">            денежные требования специализированному финансовому</w:t>
      </w:r>
    </w:p>
    <w:p w:rsidR="00B41CC4" w:rsidRDefault="00B41CC4">
      <w:pPr>
        <w:pStyle w:val="ConsPlusNonformat"/>
        <w:jc w:val="both"/>
      </w:pPr>
      <w:r>
        <w:t xml:space="preserve">              обществу, по состоянию на "  "          20   г.</w:t>
      </w:r>
    </w:p>
    <w:p w:rsidR="00B41CC4" w:rsidRDefault="00B41CC4">
      <w:pPr>
        <w:pStyle w:val="ConsPlusNormal"/>
        <w:jc w:val="both"/>
      </w:pPr>
    </w:p>
    <w:p w:rsidR="00B41CC4" w:rsidRDefault="00B41CC4">
      <w:pPr>
        <w:pStyle w:val="ConsPlusNormal"/>
        <w:jc w:val="both"/>
      </w:pPr>
      <w:r>
        <w:t>Наименование уполномоченного банка ___________________________________________</w:t>
      </w:r>
    </w:p>
    <w:p w:rsidR="00B41CC4" w:rsidRDefault="00B41CC4">
      <w:pPr>
        <w:pStyle w:val="ConsPlusNormal"/>
        <w:spacing w:before="200"/>
        <w:jc w:val="both"/>
      </w:pPr>
      <w:r>
        <w:t>БИК уполномоченного банка ____________________________________________________</w:t>
      </w:r>
    </w:p>
    <w:p w:rsidR="00B41CC4" w:rsidRDefault="00B41CC4">
      <w:pPr>
        <w:pStyle w:val="ConsPlusNormal"/>
        <w:spacing w:before="200"/>
        <w:jc w:val="both"/>
      </w:pPr>
      <w:r>
        <w:lastRenderedPageBreak/>
        <w:t>ИНН уполномоченного банка ____________________________________________________</w:t>
      </w:r>
    </w:p>
    <w:p w:rsidR="00B41CC4" w:rsidRDefault="00B41CC4">
      <w:pPr>
        <w:pStyle w:val="ConsPlusNormal"/>
        <w:spacing w:before="200"/>
        <w:jc w:val="both"/>
      </w:pPr>
      <w:r>
        <w:t>Наименование специализированного финансового общества ________________________</w:t>
      </w:r>
    </w:p>
    <w:p w:rsidR="00B41CC4" w:rsidRDefault="00B41CC4">
      <w:pPr>
        <w:pStyle w:val="ConsPlusNormal"/>
        <w:spacing w:before="200"/>
        <w:jc w:val="both"/>
      </w:pPr>
      <w:r>
        <w:t>ИНН специализированного финансового общества _________________________________</w:t>
      </w:r>
    </w:p>
    <w:p w:rsidR="00B41CC4" w:rsidRDefault="00B41CC4">
      <w:pPr>
        <w:pStyle w:val="ConsPlusNormal"/>
        <w:jc w:val="both"/>
      </w:pPr>
    </w:p>
    <w:p w:rsidR="00B41CC4" w:rsidRDefault="00B41CC4">
      <w:pPr>
        <w:sectPr w:rsidR="00B41CC4">
          <w:pgSz w:w="11905" w:h="16838"/>
          <w:pgMar w:top="993" w:right="850" w:bottom="993"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7"/>
        <w:gridCol w:w="567"/>
        <w:gridCol w:w="794"/>
        <w:gridCol w:w="518"/>
        <w:gridCol w:w="422"/>
        <w:gridCol w:w="634"/>
        <w:gridCol w:w="737"/>
        <w:gridCol w:w="758"/>
        <w:gridCol w:w="737"/>
        <w:gridCol w:w="1134"/>
        <w:gridCol w:w="1134"/>
        <w:gridCol w:w="794"/>
        <w:gridCol w:w="629"/>
        <w:gridCol w:w="737"/>
        <w:gridCol w:w="749"/>
        <w:gridCol w:w="1128"/>
        <w:gridCol w:w="1003"/>
        <w:gridCol w:w="1247"/>
        <w:gridCol w:w="874"/>
        <w:gridCol w:w="917"/>
      </w:tblGrid>
      <w:tr w:rsidR="00B41CC4">
        <w:tc>
          <w:tcPr>
            <w:tcW w:w="850" w:type="dxa"/>
            <w:vMerge w:val="restart"/>
          </w:tcPr>
          <w:p w:rsidR="00B41CC4" w:rsidRDefault="00B41CC4">
            <w:pPr>
              <w:pStyle w:val="ConsPlusNormal"/>
              <w:jc w:val="center"/>
            </w:pPr>
            <w:r>
              <w:lastRenderedPageBreak/>
              <w:t>N п/п</w:t>
            </w:r>
          </w:p>
        </w:tc>
        <w:tc>
          <w:tcPr>
            <w:tcW w:w="1928" w:type="dxa"/>
            <w:gridSpan w:val="3"/>
          </w:tcPr>
          <w:p w:rsidR="00B41CC4" w:rsidRDefault="00B41CC4">
            <w:pPr>
              <w:pStyle w:val="ConsPlusNormal"/>
              <w:jc w:val="center"/>
            </w:pPr>
            <w:r>
              <w:t>Сведения о заемщике</w:t>
            </w:r>
          </w:p>
        </w:tc>
        <w:tc>
          <w:tcPr>
            <w:tcW w:w="8234" w:type="dxa"/>
            <w:gridSpan w:val="11"/>
          </w:tcPr>
          <w:p w:rsidR="00B41CC4" w:rsidRDefault="00B41CC4">
            <w:pPr>
              <w:pStyle w:val="ConsPlusNormal"/>
              <w:jc w:val="center"/>
            </w:pPr>
            <w:r>
              <w:t>Сведения о кредитном договоре (соглашении)</w:t>
            </w:r>
          </w:p>
        </w:tc>
        <w:tc>
          <w:tcPr>
            <w:tcW w:w="749" w:type="dxa"/>
            <w:vMerge w:val="restart"/>
          </w:tcPr>
          <w:p w:rsidR="00B41CC4" w:rsidRDefault="00B41CC4">
            <w:pPr>
              <w:pStyle w:val="ConsPlusNormal"/>
              <w:jc w:val="center"/>
            </w:pPr>
            <w:r>
              <w:t>Размер субсидии за отчетный период, рублей</w:t>
            </w:r>
          </w:p>
        </w:tc>
        <w:tc>
          <w:tcPr>
            <w:tcW w:w="1128" w:type="dxa"/>
            <w:vMerge w:val="restart"/>
          </w:tcPr>
          <w:p w:rsidR="00B41CC4" w:rsidRDefault="00B41CC4">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1003" w:type="dxa"/>
            <w:vMerge w:val="restart"/>
          </w:tcPr>
          <w:p w:rsidR="00B41CC4" w:rsidRDefault="00B41CC4">
            <w:pPr>
              <w:pStyle w:val="ConsPlusNormal"/>
              <w:jc w:val="center"/>
            </w:pPr>
            <w:r>
              <w:t>Размер планируемых к предоставлению субсидий в очередном финансовом году, рублей</w:t>
            </w:r>
          </w:p>
        </w:tc>
        <w:tc>
          <w:tcPr>
            <w:tcW w:w="1247" w:type="dxa"/>
            <w:vMerge w:val="restart"/>
          </w:tcPr>
          <w:p w:rsidR="00B41CC4" w:rsidRDefault="00B41CC4">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874" w:type="dxa"/>
            <w:vMerge w:val="restart"/>
          </w:tcPr>
          <w:p w:rsidR="00B41CC4" w:rsidRDefault="00B41CC4">
            <w:pPr>
              <w:pStyle w:val="ConsPlusNormal"/>
              <w:jc w:val="center"/>
            </w:pPr>
            <w:r>
              <w:t>Дата договора уступки денежных требований по кредитному договору (соглашению)</w:t>
            </w:r>
          </w:p>
        </w:tc>
        <w:tc>
          <w:tcPr>
            <w:tcW w:w="917" w:type="dxa"/>
            <w:vMerge w:val="restart"/>
          </w:tcPr>
          <w:p w:rsidR="00B41CC4" w:rsidRDefault="00B41CC4">
            <w:pPr>
              <w:pStyle w:val="ConsPlusNormal"/>
              <w:jc w:val="center"/>
            </w:pPr>
            <w:r>
              <w:t>Дата приобретения денежных требований</w:t>
            </w:r>
          </w:p>
        </w:tc>
      </w:tr>
      <w:tr w:rsidR="00B41CC4">
        <w:tc>
          <w:tcPr>
            <w:tcW w:w="850" w:type="dxa"/>
            <w:vMerge/>
          </w:tcPr>
          <w:p w:rsidR="00B41CC4" w:rsidRDefault="00B41CC4"/>
        </w:tc>
        <w:tc>
          <w:tcPr>
            <w:tcW w:w="567" w:type="dxa"/>
          </w:tcPr>
          <w:p w:rsidR="00B41CC4" w:rsidRDefault="00B41CC4">
            <w:pPr>
              <w:pStyle w:val="ConsPlusNormal"/>
              <w:jc w:val="center"/>
            </w:pPr>
            <w:r>
              <w:t>полное наименование заемщика</w:t>
            </w:r>
          </w:p>
        </w:tc>
        <w:tc>
          <w:tcPr>
            <w:tcW w:w="567" w:type="dxa"/>
          </w:tcPr>
          <w:p w:rsidR="00B41CC4" w:rsidRDefault="00B41CC4">
            <w:pPr>
              <w:pStyle w:val="ConsPlusNormal"/>
              <w:jc w:val="center"/>
            </w:pPr>
            <w:r>
              <w:t>ИНН заемщика</w:t>
            </w:r>
          </w:p>
        </w:tc>
        <w:tc>
          <w:tcPr>
            <w:tcW w:w="794" w:type="dxa"/>
          </w:tcPr>
          <w:p w:rsidR="00B41CC4" w:rsidRDefault="00B41CC4">
            <w:pPr>
              <w:pStyle w:val="ConsPlusNormal"/>
              <w:jc w:val="center"/>
            </w:pPr>
            <w:r>
              <w:t>ОГРН заемщика (при наличии)</w:t>
            </w:r>
          </w:p>
        </w:tc>
        <w:tc>
          <w:tcPr>
            <w:tcW w:w="518" w:type="dxa"/>
          </w:tcPr>
          <w:p w:rsidR="00B41CC4" w:rsidRDefault="00B41CC4">
            <w:pPr>
              <w:pStyle w:val="ConsPlusNormal"/>
              <w:jc w:val="center"/>
            </w:pPr>
            <w:r>
              <w:t>номер кредитного договора (соглашения)</w:t>
            </w:r>
          </w:p>
        </w:tc>
        <w:tc>
          <w:tcPr>
            <w:tcW w:w="422" w:type="dxa"/>
          </w:tcPr>
          <w:p w:rsidR="00B41CC4" w:rsidRDefault="00B41CC4">
            <w:pPr>
              <w:pStyle w:val="ConsPlusNormal"/>
              <w:jc w:val="center"/>
            </w:pPr>
            <w:r>
              <w:t>дата кредитного договора (соглашения)</w:t>
            </w:r>
          </w:p>
        </w:tc>
        <w:tc>
          <w:tcPr>
            <w:tcW w:w="634" w:type="dxa"/>
          </w:tcPr>
          <w:p w:rsidR="00B41CC4" w:rsidRDefault="00B41CC4">
            <w:pPr>
              <w:pStyle w:val="ConsPlusNormal"/>
              <w:jc w:val="center"/>
            </w:pPr>
            <w:r>
              <w:t>срок кредита по кредитному договору (соглашению), месяцев</w:t>
            </w:r>
          </w:p>
        </w:tc>
        <w:tc>
          <w:tcPr>
            <w:tcW w:w="737" w:type="dxa"/>
          </w:tcPr>
          <w:p w:rsidR="00B41CC4" w:rsidRDefault="00B41CC4">
            <w:pPr>
              <w:pStyle w:val="ConsPlusNormal"/>
              <w:jc w:val="center"/>
            </w:pPr>
            <w:r>
              <w:t>размер кредита по кредитному договору (соглашению), рублей</w:t>
            </w:r>
          </w:p>
        </w:tc>
        <w:tc>
          <w:tcPr>
            <w:tcW w:w="758" w:type="dxa"/>
          </w:tcPr>
          <w:p w:rsidR="00B41CC4" w:rsidRDefault="00B41CC4">
            <w:pPr>
              <w:pStyle w:val="ConsPlusNormal"/>
              <w:jc w:val="center"/>
            </w:pPr>
            <w:r>
              <w:t>вид кредита (возобновляемая кредитная линия, одноразовый кредит)</w:t>
            </w:r>
          </w:p>
        </w:tc>
        <w:tc>
          <w:tcPr>
            <w:tcW w:w="737" w:type="dxa"/>
          </w:tcPr>
          <w:p w:rsidR="00B41CC4" w:rsidRDefault="00B41CC4">
            <w:pPr>
              <w:pStyle w:val="ConsPlusNormal"/>
              <w:jc w:val="center"/>
            </w:pPr>
            <w:r>
              <w:t>общая сумма кредита, выданная по кредитному договору (соглашению), рублей</w:t>
            </w:r>
          </w:p>
        </w:tc>
        <w:tc>
          <w:tcPr>
            <w:tcW w:w="1134" w:type="dxa"/>
          </w:tcPr>
          <w:p w:rsidR="00B41CC4" w:rsidRDefault="00B41CC4">
            <w:pPr>
              <w:pStyle w:val="ConsPlusNormal"/>
              <w:jc w:val="center"/>
            </w:pPr>
            <w:r>
              <w:t>общая сумма кредита, в отношении которой уступлены денежные требования по кредитному договору (соглашению), рублей</w:t>
            </w:r>
          </w:p>
        </w:tc>
        <w:tc>
          <w:tcPr>
            <w:tcW w:w="1134" w:type="dxa"/>
          </w:tcPr>
          <w:p w:rsidR="00B41CC4" w:rsidRDefault="00B41CC4">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794" w:type="dxa"/>
          </w:tcPr>
          <w:p w:rsidR="00B41CC4" w:rsidRDefault="00B41CC4">
            <w:pPr>
              <w:pStyle w:val="ConsPlusNormal"/>
              <w:jc w:val="center"/>
            </w:pPr>
            <w:r>
              <w:t>сумма задолженности по кредитному договору (соглашению), рублей</w:t>
            </w:r>
          </w:p>
        </w:tc>
        <w:tc>
          <w:tcPr>
            <w:tcW w:w="629" w:type="dxa"/>
          </w:tcPr>
          <w:p w:rsidR="00B41CC4" w:rsidRDefault="00B41CC4">
            <w:pPr>
              <w:pStyle w:val="ConsPlusNormal"/>
              <w:jc w:val="center"/>
            </w:pPr>
            <w:r>
              <w:t>действующая ставка по кредитному договору (соглашению), процентов</w:t>
            </w:r>
          </w:p>
        </w:tc>
        <w:tc>
          <w:tcPr>
            <w:tcW w:w="737" w:type="dxa"/>
          </w:tcPr>
          <w:p w:rsidR="00B41CC4" w:rsidRDefault="00B41CC4">
            <w:pPr>
              <w:pStyle w:val="ConsPlusNormal"/>
              <w:jc w:val="center"/>
            </w:pPr>
            <w:r>
              <w:t>ставка субсидирования, применяемая по кредитному договору (соглашению) процентов</w:t>
            </w:r>
          </w:p>
        </w:tc>
        <w:tc>
          <w:tcPr>
            <w:tcW w:w="749" w:type="dxa"/>
            <w:vMerge/>
          </w:tcPr>
          <w:p w:rsidR="00B41CC4" w:rsidRDefault="00B41CC4"/>
        </w:tc>
        <w:tc>
          <w:tcPr>
            <w:tcW w:w="1128" w:type="dxa"/>
            <w:vMerge/>
          </w:tcPr>
          <w:p w:rsidR="00B41CC4" w:rsidRDefault="00B41CC4"/>
        </w:tc>
        <w:tc>
          <w:tcPr>
            <w:tcW w:w="1003" w:type="dxa"/>
            <w:vMerge/>
          </w:tcPr>
          <w:p w:rsidR="00B41CC4" w:rsidRDefault="00B41CC4"/>
        </w:tc>
        <w:tc>
          <w:tcPr>
            <w:tcW w:w="1247" w:type="dxa"/>
            <w:vMerge/>
          </w:tcPr>
          <w:p w:rsidR="00B41CC4" w:rsidRDefault="00B41CC4"/>
        </w:tc>
        <w:tc>
          <w:tcPr>
            <w:tcW w:w="874" w:type="dxa"/>
            <w:vMerge/>
          </w:tcPr>
          <w:p w:rsidR="00B41CC4" w:rsidRDefault="00B41CC4"/>
        </w:tc>
        <w:tc>
          <w:tcPr>
            <w:tcW w:w="917" w:type="dxa"/>
            <w:vMerge/>
          </w:tcPr>
          <w:p w:rsidR="00B41CC4" w:rsidRDefault="00B41CC4"/>
        </w:tc>
      </w:tr>
      <w:tr w:rsidR="00B41CC4">
        <w:tc>
          <w:tcPr>
            <w:tcW w:w="850" w:type="dxa"/>
          </w:tcPr>
          <w:p w:rsidR="00B41CC4" w:rsidRDefault="00B41CC4">
            <w:pPr>
              <w:pStyle w:val="ConsPlusNormal"/>
              <w:jc w:val="center"/>
            </w:pPr>
            <w:r>
              <w:t>1</w:t>
            </w:r>
          </w:p>
        </w:tc>
        <w:tc>
          <w:tcPr>
            <w:tcW w:w="567" w:type="dxa"/>
          </w:tcPr>
          <w:p w:rsidR="00B41CC4" w:rsidRDefault="00B41CC4">
            <w:pPr>
              <w:pStyle w:val="ConsPlusNormal"/>
            </w:pPr>
          </w:p>
        </w:tc>
        <w:tc>
          <w:tcPr>
            <w:tcW w:w="567" w:type="dxa"/>
          </w:tcPr>
          <w:p w:rsidR="00B41CC4" w:rsidRDefault="00B41CC4">
            <w:pPr>
              <w:pStyle w:val="ConsPlusNormal"/>
            </w:pPr>
          </w:p>
        </w:tc>
        <w:tc>
          <w:tcPr>
            <w:tcW w:w="794" w:type="dxa"/>
          </w:tcPr>
          <w:p w:rsidR="00B41CC4" w:rsidRDefault="00B41CC4">
            <w:pPr>
              <w:pStyle w:val="ConsPlusNormal"/>
            </w:pPr>
          </w:p>
        </w:tc>
        <w:tc>
          <w:tcPr>
            <w:tcW w:w="518" w:type="dxa"/>
          </w:tcPr>
          <w:p w:rsidR="00B41CC4" w:rsidRDefault="00B41CC4">
            <w:pPr>
              <w:pStyle w:val="ConsPlusNormal"/>
            </w:pPr>
          </w:p>
        </w:tc>
        <w:tc>
          <w:tcPr>
            <w:tcW w:w="422" w:type="dxa"/>
          </w:tcPr>
          <w:p w:rsidR="00B41CC4" w:rsidRDefault="00B41CC4">
            <w:pPr>
              <w:pStyle w:val="ConsPlusNormal"/>
            </w:pPr>
          </w:p>
        </w:tc>
        <w:tc>
          <w:tcPr>
            <w:tcW w:w="634" w:type="dxa"/>
          </w:tcPr>
          <w:p w:rsidR="00B41CC4" w:rsidRDefault="00B41CC4">
            <w:pPr>
              <w:pStyle w:val="ConsPlusNormal"/>
            </w:pPr>
          </w:p>
        </w:tc>
        <w:tc>
          <w:tcPr>
            <w:tcW w:w="737" w:type="dxa"/>
          </w:tcPr>
          <w:p w:rsidR="00B41CC4" w:rsidRDefault="00B41CC4">
            <w:pPr>
              <w:pStyle w:val="ConsPlusNormal"/>
            </w:pPr>
          </w:p>
        </w:tc>
        <w:tc>
          <w:tcPr>
            <w:tcW w:w="758" w:type="dxa"/>
          </w:tcPr>
          <w:p w:rsidR="00B41CC4" w:rsidRDefault="00B41CC4">
            <w:pPr>
              <w:pStyle w:val="ConsPlusNormal"/>
            </w:pPr>
          </w:p>
        </w:tc>
        <w:tc>
          <w:tcPr>
            <w:tcW w:w="737" w:type="dxa"/>
          </w:tcPr>
          <w:p w:rsidR="00B41CC4" w:rsidRDefault="00B41CC4">
            <w:pPr>
              <w:pStyle w:val="ConsPlusNormal"/>
            </w:pPr>
          </w:p>
        </w:tc>
        <w:tc>
          <w:tcPr>
            <w:tcW w:w="1134" w:type="dxa"/>
          </w:tcPr>
          <w:p w:rsidR="00B41CC4" w:rsidRDefault="00B41CC4">
            <w:pPr>
              <w:pStyle w:val="ConsPlusNormal"/>
            </w:pPr>
          </w:p>
        </w:tc>
        <w:tc>
          <w:tcPr>
            <w:tcW w:w="1134" w:type="dxa"/>
          </w:tcPr>
          <w:p w:rsidR="00B41CC4" w:rsidRDefault="00B41CC4">
            <w:pPr>
              <w:pStyle w:val="ConsPlusNormal"/>
            </w:pPr>
          </w:p>
        </w:tc>
        <w:tc>
          <w:tcPr>
            <w:tcW w:w="794" w:type="dxa"/>
          </w:tcPr>
          <w:p w:rsidR="00B41CC4" w:rsidRDefault="00B41CC4">
            <w:pPr>
              <w:pStyle w:val="ConsPlusNormal"/>
            </w:pPr>
          </w:p>
        </w:tc>
        <w:tc>
          <w:tcPr>
            <w:tcW w:w="629" w:type="dxa"/>
          </w:tcPr>
          <w:p w:rsidR="00B41CC4" w:rsidRDefault="00B41CC4">
            <w:pPr>
              <w:pStyle w:val="ConsPlusNormal"/>
            </w:pPr>
          </w:p>
        </w:tc>
        <w:tc>
          <w:tcPr>
            <w:tcW w:w="737" w:type="dxa"/>
          </w:tcPr>
          <w:p w:rsidR="00B41CC4" w:rsidRDefault="00B41CC4">
            <w:pPr>
              <w:pStyle w:val="ConsPlusNormal"/>
            </w:pPr>
          </w:p>
        </w:tc>
        <w:tc>
          <w:tcPr>
            <w:tcW w:w="749" w:type="dxa"/>
          </w:tcPr>
          <w:p w:rsidR="00B41CC4" w:rsidRDefault="00B41CC4">
            <w:pPr>
              <w:pStyle w:val="ConsPlusNormal"/>
            </w:pPr>
          </w:p>
        </w:tc>
        <w:tc>
          <w:tcPr>
            <w:tcW w:w="1128" w:type="dxa"/>
          </w:tcPr>
          <w:p w:rsidR="00B41CC4" w:rsidRDefault="00B41CC4">
            <w:pPr>
              <w:pStyle w:val="ConsPlusNormal"/>
            </w:pPr>
          </w:p>
        </w:tc>
        <w:tc>
          <w:tcPr>
            <w:tcW w:w="1003" w:type="dxa"/>
          </w:tcPr>
          <w:p w:rsidR="00B41CC4" w:rsidRDefault="00B41CC4">
            <w:pPr>
              <w:pStyle w:val="ConsPlusNormal"/>
            </w:pPr>
          </w:p>
        </w:tc>
        <w:tc>
          <w:tcPr>
            <w:tcW w:w="1247" w:type="dxa"/>
          </w:tcPr>
          <w:p w:rsidR="00B41CC4" w:rsidRDefault="00B41CC4">
            <w:pPr>
              <w:pStyle w:val="ConsPlusNormal"/>
            </w:pPr>
          </w:p>
        </w:tc>
        <w:tc>
          <w:tcPr>
            <w:tcW w:w="874" w:type="dxa"/>
          </w:tcPr>
          <w:p w:rsidR="00B41CC4" w:rsidRDefault="00B41CC4">
            <w:pPr>
              <w:pStyle w:val="ConsPlusNormal"/>
            </w:pPr>
          </w:p>
        </w:tc>
        <w:tc>
          <w:tcPr>
            <w:tcW w:w="917" w:type="dxa"/>
          </w:tcPr>
          <w:p w:rsidR="00B41CC4" w:rsidRDefault="00B41CC4">
            <w:pPr>
              <w:pStyle w:val="ConsPlusNormal"/>
            </w:pPr>
          </w:p>
        </w:tc>
      </w:tr>
      <w:tr w:rsidR="00B41CC4">
        <w:tc>
          <w:tcPr>
            <w:tcW w:w="850" w:type="dxa"/>
          </w:tcPr>
          <w:p w:rsidR="00B41CC4" w:rsidRDefault="00B41CC4">
            <w:pPr>
              <w:pStyle w:val="ConsPlusNormal"/>
              <w:jc w:val="center"/>
            </w:pPr>
            <w:r>
              <w:t>2</w:t>
            </w:r>
          </w:p>
        </w:tc>
        <w:tc>
          <w:tcPr>
            <w:tcW w:w="567" w:type="dxa"/>
          </w:tcPr>
          <w:p w:rsidR="00B41CC4" w:rsidRDefault="00B41CC4">
            <w:pPr>
              <w:pStyle w:val="ConsPlusNormal"/>
            </w:pPr>
          </w:p>
        </w:tc>
        <w:tc>
          <w:tcPr>
            <w:tcW w:w="567" w:type="dxa"/>
          </w:tcPr>
          <w:p w:rsidR="00B41CC4" w:rsidRDefault="00B41CC4">
            <w:pPr>
              <w:pStyle w:val="ConsPlusNormal"/>
            </w:pPr>
          </w:p>
        </w:tc>
        <w:tc>
          <w:tcPr>
            <w:tcW w:w="794" w:type="dxa"/>
          </w:tcPr>
          <w:p w:rsidR="00B41CC4" w:rsidRDefault="00B41CC4">
            <w:pPr>
              <w:pStyle w:val="ConsPlusNormal"/>
            </w:pPr>
          </w:p>
        </w:tc>
        <w:tc>
          <w:tcPr>
            <w:tcW w:w="518" w:type="dxa"/>
          </w:tcPr>
          <w:p w:rsidR="00B41CC4" w:rsidRDefault="00B41CC4">
            <w:pPr>
              <w:pStyle w:val="ConsPlusNormal"/>
            </w:pPr>
          </w:p>
        </w:tc>
        <w:tc>
          <w:tcPr>
            <w:tcW w:w="422" w:type="dxa"/>
          </w:tcPr>
          <w:p w:rsidR="00B41CC4" w:rsidRDefault="00B41CC4">
            <w:pPr>
              <w:pStyle w:val="ConsPlusNormal"/>
            </w:pPr>
          </w:p>
        </w:tc>
        <w:tc>
          <w:tcPr>
            <w:tcW w:w="634" w:type="dxa"/>
          </w:tcPr>
          <w:p w:rsidR="00B41CC4" w:rsidRDefault="00B41CC4">
            <w:pPr>
              <w:pStyle w:val="ConsPlusNormal"/>
            </w:pPr>
          </w:p>
        </w:tc>
        <w:tc>
          <w:tcPr>
            <w:tcW w:w="737" w:type="dxa"/>
          </w:tcPr>
          <w:p w:rsidR="00B41CC4" w:rsidRDefault="00B41CC4">
            <w:pPr>
              <w:pStyle w:val="ConsPlusNormal"/>
            </w:pPr>
          </w:p>
        </w:tc>
        <w:tc>
          <w:tcPr>
            <w:tcW w:w="758" w:type="dxa"/>
          </w:tcPr>
          <w:p w:rsidR="00B41CC4" w:rsidRDefault="00B41CC4">
            <w:pPr>
              <w:pStyle w:val="ConsPlusNormal"/>
            </w:pPr>
          </w:p>
        </w:tc>
        <w:tc>
          <w:tcPr>
            <w:tcW w:w="737" w:type="dxa"/>
          </w:tcPr>
          <w:p w:rsidR="00B41CC4" w:rsidRDefault="00B41CC4">
            <w:pPr>
              <w:pStyle w:val="ConsPlusNormal"/>
            </w:pPr>
          </w:p>
        </w:tc>
        <w:tc>
          <w:tcPr>
            <w:tcW w:w="1134" w:type="dxa"/>
          </w:tcPr>
          <w:p w:rsidR="00B41CC4" w:rsidRDefault="00B41CC4">
            <w:pPr>
              <w:pStyle w:val="ConsPlusNormal"/>
            </w:pPr>
          </w:p>
        </w:tc>
        <w:tc>
          <w:tcPr>
            <w:tcW w:w="1134" w:type="dxa"/>
          </w:tcPr>
          <w:p w:rsidR="00B41CC4" w:rsidRDefault="00B41CC4">
            <w:pPr>
              <w:pStyle w:val="ConsPlusNormal"/>
            </w:pPr>
          </w:p>
        </w:tc>
        <w:tc>
          <w:tcPr>
            <w:tcW w:w="794" w:type="dxa"/>
          </w:tcPr>
          <w:p w:rsidR="00B41CC4" w:rsidRDefault="00B41CC4">
            <w:pPr>
              <w:pStyle w:val="ConsPlusNormal"/>
            </w:pPr>
          </w:p>
        </w:tc>
        <w:tc>
          <w:tcPr>
            <w:tcW w:w="629" w:type="dxa"/>
          </w:tcPr>
          <w:p w:rsidR="00B41CC4" w:rsidRDefault="00B41CC4">
            <w:pPr>
              <w:pStyle w:val="ConsPlusNormal"/>
            </w:pPr>
          </w:p>
        </w:tc>
        <w:tc>
          <w:tcPr>
            <w:tcW w:w="737" w:type="dxa"/>
          </w:tcPr>
          <w:p w:rsidR="00B41CC4" w:rsidRDefault="00B41CC4">
            <w:pPr>
              <w:pStyle w:val="ConsPlusNormal"/>
            </w:pPr>
          </w:p>
        </w:tc>
        <w:tc>
          <w:tcPr>
            <w:tcW w:w="749" w:type="dxa"/>
          </w:tcPr>
          <w:p w:rsidR="00B41CC4" w:rsidRDefault="00B41CC4">
            <w:pPr>
              <w:pStyle w:val="ConsPlusNormal"/>
            </w:pPr>
          </w:p>
        </w:tc>
        <w:tc>
          <w:tcPr>
            <w:tcW w:w="1128" w:type="dxa"/>
          </w:tcPr>
          <w:p w:rsidR="00B41CC4" w:rsidRDefault="00B41CC4">
            <w:pPr>
              <w:pStyle w:val="ConsPlusNormal"/>
            </w:pPr>
          </w:p>
        </w:tc>
        <w:tc>
          <w:tcPr>
            <w:tcW w:w="1003" w:type="dxa"/>
          </w:tcPr>
          <w:p w:rsidR="00B41CC4" w:rsidRDefault="00B41CC4">
            <w:pPr>
              <w:pStyle w:val="ConsPlusNormal"/>
            </w:pPr>
          </w:p>
        </w:tc>
        <w:tc>
          <w:tcPr>
            <w:tcW w:w="1247" w:type="dxa"/>
          </w:tcPr>
          <w:p w:rsidR="00B41CC4" w:rsidRDefault="00B41CC4">
            <w:pPr>
              <w:pStyle w:val="ConsPlusNormal"/>
            </w:pPr>
          </w:p>
        </w:tc>
        <w:tc>
          <w:tcPr>
            <w:tcW w:w="874" w:type="dxa"/>
          </w:tcPr>
          <w:p w:rsidR="00B41CC4" w:rsidRDefault="00B41CC4">
            <w:pPr>
              <w:pStyle w:val="ConsPlusNormal"/>
            </w:pPr>
          </w:p>
        </w:tc>
        <w:tc>
          <w:tcPr>
            <w:tcW w:w="917" w:type="dxa"/>
          </w:tcPr>
          <w:p w:rsidR="00B41CC4" w:rsidRDefault="00B41CC4">
            <w:pPr>
              <w:pStyle w:val="ConsPlusNormal"/>
            </w:pPr>
          </w:p>
        </w:tc>
      </w:tr>
      <w:tr w:rsidR="00B41CC4">
        <w:tc>
          <w:tcPr>
            <w:tcW w:w="850" w:type="dxa"/>
          </w:tcPr>
          <w:p w:rsidR="00B41CC4" w:rsidRDefault="00B41CC4">
            <w:pPr>
              <w:pStyle w:val="ConsPlusNormal"/>
              <w:jc w:val="center"/>
            </w:pPr>
            <w:r>
              <w:t>Итого</w:t>
            </w:r>
          </w:p>
        </w:tc>
        <w:tc>
          <w:tcPr>
            <w:tcW w:w="567" w:type="dxa"/>
          </w:tcPr>
          <w:p w:rsidR="00B41CC4" w:rsidRDefault="00B41CC4">
            <w:pPr>
              <w:pStyle w:val="ConsPlusNormal"/>
            </w:pPr>
          </w:p>
        </w:tc>
        <w:tc>
          <w:tcPr>
            <w:tcW w:w="567" w:type="dxa"/>
          </w:tcPr>
          <w:p w:rsidR="00B41CC4" w:rsidRDefault="00B41CC4">
            <w:pPr>
              <w:pStyle w:val="ConsPlusNormal"/>
            </w:pPr>
          </w:p>
        </w:tc>
        <w:tc>
          <w:tcPr>
            <w:tcW w:w="794" w:type="dxa"/>
          </w:tcPr>
          <w:p w:rsidR="00B41CC4" w:rsidRDefault="00B41CC4">
            <w:pPr>
              <w:pStyle w:val="ConsPlusNormal"/>
            </w:pPr>
          </w:p>
        </w:tc>
        <w:tc>
          <w:tcPr>
            <w:tcW w:w="518" w:type="dxa"/>
          </w:tcPr>
          <w:p w:rsidR="00B41CC4" w:rsidRDefault="00B41CC4">
            <w:pPr>
              <w:pStyle w:val="ConsPlusNormal"/>
            </w:pPr>
          </w:p>
        </w:tc>
        <w:tc>
          <w:tcPr>
            <w:tcW w:w="422" w:type="dxa"/>
          </w:tcPr>
          <w:p w:rsidR="00B41CC4" w:rsidRDefault="00B41CC4">
            <w:pPr>
              <w:pStyle w:val="ConsPlusNormal"/>
            </w:pPr>
          </w:p>
        </w:tc>
        <w:tc>
          <w:tcPr>
            <w:tcW w:w="634" w:type="dxa"/>
          </w:tcPr>
          <w:p w:rsidR="00B41CC4" w:rsidRDefault="00B41CC4">
            <w:pPr>
              <w:pStyle w:val="ConsPlusNormal"/>
            </w:pPr>
          </w:p>
        </w:tc>
        <w:tc>
          <w:tcPr>
            <w:tcW w:w="737" w:type="dxa"/>
          </w:tcPr>
          <w:p w:rsidR="00B41CC4" w:rsidRDefault="00B41CC4">
            <w:pPr>
              <w:pStyle w:val="ConsPlusNormal"/>
            </w:pPr>
          </w:p>
        </w:tc>
        <w:tc>
          <w:tcPr>
            <w:tcW w:w="758" w:type="dxa"/>
          </w:tcPr>
          <w:p w:rsidR="00B41CC4" w:rsidRDefault="00B41CC4">
            <w:pPr>
              <w:pStyle w:val="ConsPlusNormal"/>
            </w:pPr>
          </w:p>
        </w:tc>
        <w:tc>
          <w:tcPr>
            <w:tcW w:w="737" w:type="dxa"/>
          </w:tcPr>
          <w:p w:rsidR="00B41CC4" w:rsidRDefault="00B41CC4">
            <w:pPr>
              <w:pStyle w:val="ConsPlusNormal"/>
            </w:pPr>
          </w:p>
        </w:tc>
        <w:tc>
          <w:tcPr>
            <w:tcW w:w="1134" w:type="dxa"/>
          </w:tcPr>
          <w:p w:rsidR="00B41CC4" w:rsidRDefault="00B41CC4">
            <w:pPr>
              <w:pStyle w:val="ConsPlusNormal"/>
            </w:pPr>
          </w:p>
        </w:tc>
        <w:tc>
          <w:tcPr>
            <w:tcW w:w="1134" w:type="dxa"/>
          </w:tcPr>
          <w:p w:rsidR="00B41CC4" w:rsidRDefault="00B41CC4">
            <w:pPr>
              <w:pStyle w:val="ConsPlusNormal"/>
            </w:pPr>
          </w:p>
        </w:tc>
        <w:tc>
          <w:tcPr>
            <w:tcW w:w="794" w:type="dxa"/>
          </w:tcPr>
          <w:p w:rsidR="00B41CC4" w:rsidRDefault="00B41CC4">
            <w:pPr>
              <w:pStyle w:val="ConsPlusNormal"/>
            </w:pPr>
          </w:p>
        </w:tc>
        <w:tc>
          <w:tcPr>
            <w:tcW w:w="629" w:type="dxa"/>
          </w:tcPr>
          <w:p w:rsidR="00B41CC4" w:rsidRDefault="00B41CC4">
            <w:pPr>
              <w:pStyle w:val="ConsPlusNormal"/>
            </w:pPr>
          </w:p>
        </w:tc>
        <w:tc>
          <w:tcPr>
            <w:tcW w:w="737" w:type="dxa"/>
          </w:tcPr>
          <w:p w:rsidR="00B41CC4" w:rsidRDefault="00B41CC4">
            <w:pPr>
              <w:pStyle w:val="ConsPlusNormal"/>
            </w:pPr>
          </w:p>
        </w:tc>
        <w:tc>
          <w:tcPr>
            <w:tcW w:w="749" w:type="dxa"/>
          </w:tcPr>
          <w:p w:rsidR="00B41CC4" w:rsidRDefault="00B41CC4">
            <w:pPr>
              <w:pStyle w:val="ConsPlusNormal"/>
            </w:pPr>
          </w:p>
        </w:tc>
        <w:tc>
          <w:tcPr>
            <w:tcW w:w="1128" w:type="dxa"/>
          </w:tcPr>
          <w:p w:rsidR="00B41CC4" w:rsidRDefault="00B41CC4">
            <w:pPr>
              <w:pStyle w:val="ConsPlusNormal"/>
            </w:pPr>
          </w:p>
        </w:tc>
        <w:tc>
          <w:tcPr>
            <w:tcW w:w="1003" w:type="dxa"/>
          </w:tcPr>
          <w:p w:rsidR="00B41CC4" w:rsidRDefault="00B41CC4">
            <w:pPr>
              <w:pStyle w:val="ConsPlusNormal"/>
            </w:pPr>
          </w:p>
        </w:tc>
        <w:tc>
          <w:tcPr>
            <w:tcW w:w="1247" w:type="dxa"/>
          </w:tcPr>
          <w:p w:rsidR="00B41CC4" w:rsidRDefault="00B41CC4">
            <w:pPr>
              <w:pStyle w:val="ConsPlusNormal"/>
            </w:pPr>
          </w:p>
        </w:tc>
        <w:tc>
          <w:tcPr>
            <w:tcW w:w="874" w:type="dxa"/>
          </w:tcPr>
          <w:p w:rsidR="00B41CC4" w:rsidRDefault="00B41CC4">
            <w:pPr>
              <w:pStyle w:val="ConsPlusNormal"/>
            </w:pPr>
          </w:p>
        </w:tc>
        <w:tc>
          <w:tcPr>
            <w:tcW w:w="917" w:type="dxa"/>
          </w:tcPr>
          <w:p w:rsidR="00B41CC4" w:rsidRDefault="00B41CC4">
            <w:pPr>
              <w:pStyle w:val="ConsPlusNormal"/>
            </w:pPr>
          </w:p>
        </w:tc>
      </w:tr>
    </w:tbl>
    <w:p w:rsidR="00B41CC4" w:rsidRDefault="00B41CC4">
      <w:pPr>
        <w:sectPr w:rsidR="00B41CC4">
          <w:pgSz w:w="16838" w:h="11905" w:orient="landscape"/>
          <w:pgMar w:top="1418" w:right="993" w:bottom="850" w:left="993" w:header="0" w:footer="0" w:gutter="0"/>
          <w:cols w:space="720"/>
        </w:sectPr>
      </w:pP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587"/>
        <w:gridCol w:w="340"/>
        <w:gridCol w:w="2665"/>
      </w:tblGrid>
      <w:tr w:rsidR="00B41CC4">
        <w:tc>
          <w:tcPr>
            <w:tcW w:w="4139" w:type="dxa"/>
            <w:tcBorders>
              <w:top w:val="nil"/>
              <w:left w:val="nil"/>
              <w:bottom w:val="nil"/>
              <w:right w:val="nil"/>
            </w:tcBorders>
          </w:tcPr>
          <w:p w:rsidR="00B41CC4" w:rsidRDefault="00B41CC4">
            <w:pPr>
              <w:pStyle w:val="ConsPlusNormal"/>
            </w:pPr>
            <w:r>
              <w:t>Руководитель управляющей компании специализированного финансового общества (уполномоченное лицо)</w:t>
            </w:r>
          </w:p>
        </w:tc>
        <w:tc>
          <w:tcPr>
            <w:tcW w:w="340" w:type="dxa"/>
            <w:tcBorders>
              <w:top w:val="nil"/>
              <w:left w:val="nil"/>
              <w:bottom w:val="nil"/>
              <w:right w:val="nil"/>
            </w:tcBorders>
          </w:tcPr>
          <w:p w:rsidR="00B41CC4" w:rsidRDefault="00B41CC4">
            <w:pPr>
              <w:pStyle w:val="ConsPlusNormal"/>
            </w:pPr>
          </w:p>
        </w:tc>
        <w:tc>
          <w:tcPr>
            <w:tcW w:w="1587"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665" w:type="dxa"/>
            <w:tcBorders>
              <w:top w:val="nil"/>
              <w:left w:val="nil"/>
              <w:bottom w:val="single" w:sz="4" w:space="0" w:color="auto"/>
              <w:right w:val="nil"/>
            </w:tcBorders>
          </w:tcPr>
          <w:p w:rsidR="00B41CC4" w:rsidRDefault="00B41CC4">
            <w:pPr>
              <w:pStyle w:val="ConsPlusNormal"/>
            </w:pPr>
          </w:p>
        </w:tc>
      </w:tr>
      <w:tr w:rsidR="00B41CC4">
        <w:tc>
          <w:tcPr>
            <w:tcW w:w="4139" w:type="dxa"/>
            <w:tcBorders>
              <w:top w:val="nil"/>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1587"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665" w:type="dxa"/>
            <w:tcBorders>
              <w:top w:val="single" w:sz="4" w:space="0" w:color="auto"/>
              <w:left w:val="nil"/>
              <w:bottom w:val="nil"/>
              <w:right w:val="nil"/>
            </w:tcBorders>
          </w:tcPr>
          <w:p w:rsidR="00B41CC4" w:rsidRDefault="00B41CC4">
            <w:pPr>
              <w:pStyle w:val="ConsPlusNormal"/>
              <w:jc w:val="center"/>
            </w:pPr>
            <w:r>
              <w:t>(фамилия, имя, отчество (при наличии)</w:t>
            </w:r>
          </w:p>
        </w:tc>
      </w:tr>
    </w:tbl>
    <w:p w:rsidR="00B41CC4" w:rsidRDefault="00B41CC4">
      <w:pPr>
        <w:pStyle w:val="ConsPlusNormal"/>
        <w:jc w:val="both"/>
      </w:pPr>
    </w:p>
    <w:p w:rsidR="00B41CC4" w:rsidRDefault="00B41CC4">
      <w:pPr>
        <w:pStyle w:val="ConsPlusNonformat"/>
        <w:jc w:val="both"/>
      </w:pPr>
      <w:r>
        <w:t>"  "          20   г.</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587"/>
        <w:gridCol w:w="340"/>
        <w:gridCol w:w="2665"/>
      </w:tblGrid>
      <w:tr w:rsidR="00B41CC4">
        <w:tc>
          <w:tcPr>
            <w:tcW w:w="4139" w:type="dxa"/>
            <w:tcBorders>
              <w:top w:val="nil"/>
              <w:left w:val="nil"/>
              <w:bottom w:val="nil"/>
              <w:right w:val="nil"/>
            </w:tcBorders>
          </w:tcPr>
          <w:p w:rsidR="00B41CC4" w:rsidRDefault="00B41CC4">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B41CC4" w:rsidRDefault="00B41CC4">
            <w:pPr>
              <w:pStyle w:val="ConsPlusNormal"/>
            </w:pPr>
          </w:p>
        </w:tc>
        <w:tc>
          <w:tcPr>
            <w:tcW w:w="1587"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665" w:type="dxa"/>
            <w:tcBorders>
              <w:top w:val="nil"/>
              <w:left w:val="nil"/>
              <w:bottom w:val="single" w:sz="4" w:space="0" w:color="auto"/>
              <w:right w:val="nil"/>
            </w:tcBorders>
          </w:tcPr>
          <w:p w:rsidR="00B41CC4" w:rsidRDefault="00B41CC4">
            <w:pPr>
              <w:pStyle w:val="ConsPlusNormal"/>
            </w:pPr>
          </w:p>
        </w:tc>
      </w:tr>
      <w:tr w:rsidR="00B41CC4">
        <w:tc>
          <w:tcPr>
            <w:tcW w:w="4139" w:type="dxa"/>
            <w:tcBorders>
              <w:top w:val="nil"/>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1587"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665" w:type="dxa"/>
            <w:tcBorders>
              <w:top w:val="single" w:sz="4" w:space="0" w:color="auto"/>
              <w:left w:val="nil"/>
              <w:bottom w:val="nil"/>
              <w:right w:val="nil"/>
            </w:tcBorders>
          </w:tcPr>
          <w:p w:rsidR="00B41CC4" w:rsidRDefault="00B41CC4">
            <w:pPr>
              <w:pStyle w:val="ConsPlusNormal"/>
              <w:jc w:val="center"/>
            </w:pPr>
            <w:r>
              <w:t>(фамилия, имя, отчество (при наличии)</w:t>
            </w:r>
          </w:p>
        </w:tc>
      </w:tr>
    </w:tbl>
    <w:p w:rsidR="00B41CC4" w:rsidRDefault="00B41CC4">
      <w:pPr>
        <w:pStyle w:val="ConsPlusNormal"/>
        <w:jc w:val="both"/>
      </w:pPr>
    </w:p>
    <w:p w:rsidR="00B41CC4" w:rsidRDefault="00B41CC4">
      <w:pPr>
        <w:pStyle w:val="ConsPlusNonformat"/>
        <w:jc w:val="both"/>
      </w:pPr>
      <w:r>
        <w:t>"  "       20   г.</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3</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Постановлений Правительства РФ от 28.12.2019 </w:t>
            </w:r>
            <w:hyperlink r:id="rId194" w:history="1">
              <w:r>
                <w:rPr>
                  <w:color w:val="0000FF"/>
                </w:rPr>
                <w:t>N 1927</w:t>
              </w:r>
            </w:hyperlink>
            <w:r>
              <w:rPr>
                <w:color w:val="392C69"/>
              </w:rPr>
              <w:t>,</w:t>
            </w:r>
          </w:p>
          <w:p w:rsidR="00B41CC4" w:rsidRDefault="00B41CC4">
            <w:pPr>
              <w:pStyle w:val="ConsPlusNormal"/>
              <w:jc w:val="center"/>
            </w:pPr>
            <w:r>
              <w:rPr>
                <w:color w:val="392C69"/>
              </w:rPr>
              <w:t xml:space="preserve">от 31.12.2020 </w:t>
            </w:r>
            <w:hyperlink r:id="rId195" w:history="1">
              <w:r>
                <w:rPr>
                  <w:color w:val="0000FF"/>
                </w:rPr>
                <w:t>N 2425</w:t>
              </w:r>
            </w:hyperlink>
            <w:r>
              <w:rPr>
                <w:color w:val="392C69"/>
              </w:rPr>
              <w:t>)</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p w:rsidR="00B41CC4" w:rsidRDefault="00B41CC4">
      <w:pPr>
        <w:pStyle w:val="ConsPlusNonformat"/>
        <w:jc w:val="both"/>
      </w:pPr>
      <w:r>
        <w:t xml:space="preserve">                                                         В Министерство</w:t>
      </w:r>
    </w:p>
    <w:p w:rsidR="00B41CC4" w:rsidRDefault="00B41CC4">
      <w:pPr>
        <w:pStyle w:val="ConsPlusNonformat"/>
        <w:jc w:val="both"/>
      </w:pPr>
      <w:r>
        <w:t xml:space="preserve">                                                    экономического развития</w:t>
      </w:r>
    </w:p>
    <w:p w:rsidR="00B41CC4" w:rsidRDefault="00B41CC4">
      <w:pPr>
        <w:pStyle w:val="ConsPlusNonformat"/>
        <w:jc w:val="both"/>
      </w:pPr>
      <w:r>
        <w:t xml:space="preserve">                                                     Российской Федерации</w:t>
      </w:r>
    </w:p>
    <w:p w:rsidR="00B41CC4" w:rsidRDefault="00B41CC4">
      <w:pPr>
        <w:pStyle w:val="ConsPlusNonformat"/>
        <w:jc w:val="both"/>
      </w:pPr>
    </w:p>
    <w:p w:rsidR="00B41CC4" w:rsidRDefault="00B41CC4">
      <w:pPr>
        <w:pStyle w:val="ConsPlusNonformat"/>
        <w:jc w:val="both"/>
      </w:pPr>
      <w:bookmarkStart w:id="65" w:name="P893"/>
      <w:bookmarkEnd w:id="65"/>
      <w:r>
        <w:t xml:space="preserve">                                  ЗАЯВКА</w:t>
      </w:r>
    </w:p>
    <w:p w:rsidR="00B41CC4" w:rsidRDefault="00B41CC4">
      <w:pPr>
        <w:pStyle w:val="ConsPlusNonformat"/>
        <w:jc w:val="both"/>
      </w:pPr>
      <w:r>
        <w:t xml:space="preserve">          ______________________________________________________,</w:t>
      </w:r>
    </w:p>
    <w:p w:rsidR="00B41CC4" w:rsidRDefault="00B41CC4">
      <w:pPr>
        <w:pStyle w:val="ConsPlusNonformat"/>
        <w:jc w:val="both"/>
      </w:pPr>
      <w:r>
        <w:t xml:space="preserve">                        (наименование организации)</w:t>
      </w:r>
    </w:p>
    <w:p w:rsidR="00B41CC4" w:rsidRDefault="00B41CC4">
      <w:pPr>
        <w:pStyle w:val="ConsPlusNonformat"/>
        <w:jc w:val="both"/>
      </w:pPr>
      <w:r>
        <w:t xml:space="preserve">            на участие в отборе в целях расчета лимита средств</w:t>
      </w:r>
    </w:p>
    <w:p w:rsidR="00B41CC4" w:rsidRDefault="00B41CC4">
      <w:pPr>
        <w:pStyle w:val="ConsPlusNonformat"/>
        <w:jc w:val="both"/>
      </w:pPr>
      <w:r>
        <w:t xml:space="preserve">              субсидии из федерального бюджета на возмещение</w:t>
      </w:r>
    </w:p>
    <w:p w:rsidR="00B41CC4" w:rsidRDefault="00B41CC4">
      <w:pPr>
        <w:pStyle w:val="ConsPlusNonformat"/>
        <w:jc w:val="both"/>
      </w:pPr>
      <w:r>
        <w:t xml:space="preserve">               недополученных доходов по кредитам, выданным</w:t>
      </w:r>
    </w:p>
    <w:p w:rsidR="00B41CC4" w:rsidRDefault="00B41CC4">
      <w:pPr>
        <w:pStyle w:val="ConsPlusNonformat"/>
        <w:jc w:val="both"/>
      </w:pPr>
      <w:r>
        <w:t xml:space="preserve">              в 2019 - 2024 годах субъектам малого и среднего</w:t>
      </w:r>
    </w:p>
    <w:p w:rsidR="00B41CC4" w:rsidRDefault="00B41CC4">
      <w:pPr>
        <w:pStyle w:val="ConsPlusNonformat"/>
        <w:jc w:val="both"/>
      </w:pPr>
      <w:r>
        <w:t xml:space="preserve">               предпринимательства, а также физическим лицам,</w:t>
      </w:r>
    </w:p>
    <w:p w:rsidR="00B41CC4" w:rsidRDefault="00B41CC4">
      <w:pPr>
        <w:pStyle w:val="ConsPlusNonformat"/>
        <w:jc w:val="both"/>
      </w:pPr>
      <w:r>
        <w:t xml:space="preserve">                 применяющим специальный налоговый режим</w:t>
      </w:r>
    </w:p>
    <w:p w:rsidR="00B41CC4" w:rsidRDefault="00B41CC4">
      <w:pPr>
        <w:pStyle w:val="ConsPlusNonformat"/>
        <w:jc w:val="both"/>
      </w:pPr>
      <w:r>
        <w:t xml:space="preserve">           "Налог на профессиональный доход", по льготной ставке</w:t>
      </w:r>
    </w:p>
    <w:p w:rsidR="00B41CC4" w:rsidRDefault="00B41CC4">
      <w:pPr>
        <w:pStyle w:val="ConsPlusNonformat"/>
        <w:jc w:val="both"/>
      </w:pPr>
    </w:p>
    <w:p w:rsidR="00B41CC4" w:rsidRDefault="00B41CC4">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B41CC4" w:rsidRDefault="00B41CC4">
      <w:pPr>
        <w:pStyle w:val="ConsPlusNonformat"/>
        <w:jc w:val="both"/>
      </w:pPr>
      <w:r>
        <w:t>бюджета  российским  кредитным организациям и специализированным финансовым</w:t>
      </w:r>
    </w:p>
    <w:p w:rsidR="00B41CC4" w:rsidRDefault="00B41CC4">
      <w:pPr>
        <w:pStyle w:val="ConsPlusNonformat"/>
        <w:jc w:val="both"/>
      </w:pPr>
      <w:r>
        <w:t>обществам на возмещение недополученных ими доходов  по  кредитам,  выданным</w:t>
      </w:r>
    </w:p>
    <w:p w:rsidR="00B41CC4" w:rsidRDefault="00B41CC4">
      <w:pPr>
        <w:pStyle w:val="ConsPlusNonformat"/>
        <w:jc w:val="both"/>
      </w:pPr>
      <w:r>
        <w:t>в  2019  -  2024 годах  субъектам  малого  и  среднего предпринимательства,</w:t>
      </w:r>
    </w:p>
    <w:p w:rsidR="00B41CC4" w:rsidRDefault="00B41CC4">
      <w:pPr>
        <w:pStyle w:val="ConsPlusNonformat"/>
        <w:jc w:val="both"/>
      </w:pPr>
      <w:r>
        <w:t>а также  физическим лицам,  применяющим  специальный налоговый режим "Налог</w:t>
      </w:r>
    </w:p>
    <w:p w:rsidR="00B41CC4" w:rsidRDefault="00B41CC4">
      <w:pPr>
        <w:pStyle w:val="ConsPlusNonformat"/>
        <w:jc w:val="both"/>
      </w:pPr>
      <w:r>
        <w:lastRenderedPageBreak/>
        <w:t>на   профессиональный   доход",    по    льготной   ставке,   утвержденными</w:t>
      </w:r>
    </w:p>
    <w:p w:rsidR="00B41CC4" w:rsidRDefault="00B41CC4">
      <w:pPr>
        <w:pStyle w:val="ConsPlusNonformat"/>
        <w:jc w:val="both"/>
      </w:pPr>
      <w:r>
        <w:t>постановлением  Правительства  Российской  Федерации  от 30 декабря 2018 г.</w:t>
      </w:r>
    </w:p>
    <w:p w:rsidR="00B41CC4" w:rsidRDefault="00B41CC4">
      <w:pPr>
        <w:pStyle w:val="ConsPlusNonformat"/>
        <w:jc w:val="both"/>
      </w:pPr>
      <w:r>
        <w:t>N  1764  "Об  утверждении  Правил  предоставления  субсидий из федерального</w:t>
      </w:r>
    </w:p>
    <w:p w:rsidR="00B41CC4" w:rsidRDefault="00B41CC4">
      <w:pPr>
        <w:pStyle w:val="ConsPlusNonformat"/>
        <w:jc w:val="both"/>
      </w:pPr>
      <w:r>
        <w:t>бюджета  российским кредитным организациям и специализированным  финансовым</w:t>
      </w:r>
    </w:p>
    <w:p w:rsidR="00B41CC4" w:rsidRDefault="00B41CC4">
      <w:pPr>
        <w:pStyle w:val="ConsPlusNonformat"/>
        <w:jc w:val="both"/>
      </w:pPr>
      <w:r>
        <w:t>обществам на возмещение недополученных ими доходов по кредитам,  выданным в</w:t>
      </w:r>
    </w:p>
    <w:p w:rsidR="00B41CC4" w:rsidRDefault="00B41CC4">
      <w:pPr>
        <w:pStyle w:val="ConsPlusNonformat"/>
        <w:jc w:val="both"/>
      </w:pPr>
      <w:r>
        <w:t>2019  - 2024 годах субъектам малого и среднего предпринимательства, а также</w:t>
      </w:r>
    </w:p>
    <w:p w:rsidR="00B41CC4" w:rsidRDefault="00B41CC4">
      <w:pPr>
        <w:pStyle w:val="ConsPlusNonformat"/>
        <w:jc w:val="both"/>
      </w:pPr>
      <w:r>
        <w:t>физическим  лицам,   применяющим   специальный  налоговый  режим  "Налог на</w:t>
      </w:r>
    </w:p>
    <w:p w:rsidR="00B41CC4" w:rsidRDefault="00B41CC4">
      <w:pPr>
        <w:pStyle w:val="ConsPlusNonformat"/>
        <w:jc w:val="both"/>
      </w:pPr>
      <w:r>
        <w:t>профессиональный доход", по льготной ставке" (далее - Правила),</w:t>
      </w:r>
    </w:p>
    <w:p w:rsidR="00B41CC4" w:rsidRDefault="00B41CC4">
      <w:pPr>
        <w:pStyle w:val="ConsPlusNonformat"/>
        <w:jc w:val="both"/>
      </w:pPr>
      <w:r>
        <w:t>___________________________________________________________________________</w:t>
      </w:r>
    </w:p>
    <w:p w:rsidR="00B41CC4" w:rsidRDefault="00B41CC4">
      <w:pPr>
        <w:pStyle w:val="ConsPlusNonformat"/>
        <w:jc w:val="both"/>
      </w:pPr>
      <w:r>
        <w:t xml:space="preserve">                        (наименование организации)</w:t>
      </w:r>
    </w:p>
    <w:p w:rsidR="00B41CC4" w:rsidRDefault="00B41CC4">
      <w:pPr>
        <w:pStyle w:val="ConsPlusNonformat"/>
        <w:jc w:val="both"/>
      </w:pPr>
      <w:r>
        <w:t>(далее  -  организация)  заявляет  о  своем  намерении предоставить кредиты</w:t>
      </w:r>
    </w:p>
    <w:p w:rsidR="00B41CC4" w:rsidRDefault="00B41CC4">
      <w:pPr>
        <w:pStyle w:val="ConsPlusNonformat"/>
        <w:jc w:val="both"/>
      </w:pPr>
      <w:r>
        <w:t>субъектам  малого и среднего предпринимательства, а также физическим лицам,</w:t>
      </w:r>
    </w:p>
    <w:p w:rsidR="00B41CC4" w:rsidRDefault="00B41CC4">
      <w:pPr>
        <w:pStyle w:val="ConsPlusNonformat"/>
        <w:jc w:val="both"/>
      </w:pPr>
      <w:r>
        <w:t>применяющим  специальный налоговый режим "Налог на профессиональный доход",</w:t>
      </w:r>
    </w:p>
    <w:p w:rsidR="00B41CC4" w:rsidRDefault="00B41CC4">
      <w:pPr>
        <w:pStyle w:val="ConsPlusNonformat"/>
        <w:jc w:val="both"/>
      </w:pPr>
      <w:r>
        <w:t>в период с 1 января по 31 декабря текущего финансового года  в соответствии</w:t>
      </w:r>
    </w:p>
    <w:p w:rsidR="00B41CC4" w:rsidRDefault="00B41CC4">
      <w:pPr>
        <w:pStyle w:val="ConsPlusNonformat"/>
        <w:jc w:val="both"/>
      </w:pPr>
      <w:r>
        <w:t xml:space="preserve">с требованиями и условиями </w:t>
      </w:r>
      <w:hyperlink w:anchor="P37" w:history="1">
        <w:r>
          <w:rPr>
            <w:color w:val="0000FF"/>
          </w:rPr>
          <w:t>Правил</w:t>
        </w:r>
      </w:hyperlink>
    </w:p>
    <w:p w:rsidR="00B41CC4" w:rsidRDefault="00B41CC4">
      <w:pPr>
        <w:pStyle w:val="ConsPlusNonformat"/>
        <w:jc w:val="both"/>
      </w:pPr>
      <w:r>
        <w:t>в размере ___________ (_______________________) млн. рублей.</w:t>
      </w:r>
    </w:p>
    <w:p w:rsidR="00B41CC4" w:rsidRDefault="00B41CC4">
      <w:pPr>
        <w:pStyle w:val="ConsPlusNonformat"/>
        <w:jc w:val="both"/>
      </w:pPr>
      <w:r>
        <w:t xml:space="preserve">                             (прописью)</w:t>
      </w:r>
    </w:p>
    <w:p w:rsidR="00B41CC4" w:rsidRDefault="00B41CC4">
      <w:pPr>
        <w:pStyle w:val="ConsPlusNonformat"/>
        <w:jc w:val="both"/>
      </w:pPr>
      <w:r>
        <w:t xml:space="preserve">    Настоящим организация выражает согласие:</w:t>
      </w:r>
    </w:p>
    <w:p w:rsidR="00B41CC4" w:rsidRDefault="00B41CC4">
      <w:pPr>
        <w:pStyle w:val="ConsPlusNonformat"/>
        <w:jc w:val="both"/>
      </w:pPr>
      <w:r>
        <w:t xml:space="preserve">    на   заключение  с  Министерством  экономического  развития  Российской</w:t>
      </w:r>
    </w:p>
    <w:p w:rsidR="00B41CC4" w:rsidRDefault="00B41CC4">
      <w:pPr>
        <w:pStyle w:val="ConsPlusNonformat"/>
        <w:jc w:val="both"/>
      </w:pPr>
      <w:r>
        <w:t xml:space="preserve">Федерации  соглашения о предоставлении субсидии по типовой </w:t>
      </w:r>
      <w:hyperlink r:id="rId196" w:history="1">
        <w:r>
          <w:rPr>
            <w:color w:val="0000FF"/>
          </w:rPr>
          <w:t>форме</w:t>
        </w:r>
      </w:hyperlink>
      <w:r>
        <w:t xml:space="preserve"> соглашения</w:t>
      </w:r>
    </w:p>
    <w:p w:rsidR="00B41CC4" w:rsidRDefault="00B41CC4">
      <w:pPr>
        <w:pStyle w:val="ConsPlusNonformat"/>
        <w:jc w:val="both"/>
      </w:pPr>
      <w:r>
        <w:t>(договора)  о  предоставлении из федерального бюджета субсидии юридическому</w:t>
      </w:r>
    </w:p>
    <w:p w:rsidR="00B41CC4" w:rsidRDefault="00B41CC4">
      <w:pPr>
        <w:pStyle w:val="ConsPlusNonformat"/>
        <w:jc w:val="both"/>
      </w:pPr>
      <w:r>
        <w:t>лицу   (за   исключением   государственного   учреждения),  индивидуальному</w:t>
      </w:r>
    </w:p>
    <w:p w:rsidR="00B41CC4" w:rsidRDefault="00B41CC4">
      <w:pPr>
        <w:pStyle w:val="ConsPlusNonformat"/>
        <w:jc w:val="both"/>
      </w:pPr>
      <w:r>
        <w:t>предпринимателю,  физическому лицу - производителю товаров, работ, услуг на</w:t>
      </w:r>
    </w:p>
    <w:p w:rsidR="00B41CC4" w:rsidRDefault="00B41CC4">
      <w:pPr>
        <w:pStyle w:val="ConsPlusNonformat"/>
        <w:jc w:val="both"/>
      </w:pPr>
      <w:r>
        <w:t>финансовое обеспечение затрат в связи с производством (реализацией) товаров</w:t>
      </w:r>
    </w:p>
    <w:p w:rsidR="00B41CC4" w:rsidRDefault="00B41CC4">
      <w:pPr>
        <w:pStyle w:val="ConsPlusNonformat"/>
        <w:jc w:val="both"/>
      </w:pPr>
      <w:r>
        <w:t>(за   исключением   подакцизных   товаров,  кроме  автомобилей  легковых  и</w:t>
      </w:r>
    </w:p>
    <w:p w:rsidR="00B41CC4" w:rsidRDefault="00B41CC4">
      <w:pPr>
        <w:pStyle w:val="ConsPlusNonformat"/>
        <w:jc w:val="both"/>
      </w:pPr>
      <w:r>
        <w:t>мотоциклов,  винодельческих  продуктов,  произведенных  из  выращенного  на</w:t>
      </w:r>
    </w:p>
    <w:p w:rsidR="00B41CC4" w:rsidRDefault="00B41CC4">
      <w:pPr>
        <w:pStyle w:val="ConsPlusNonformat"/>
        <w:jc w:val="both"/>
      </w:pPr>
      <w:r>
        <w:t>территории  Российской  Федерации  винограда), выполнением работ, оказанием</w:t>
      </w:r>
    </w:p>
    <w:p w:rsidR="00B41CC4" w:rsidRDefault="00B41CC4">
      <w:pPr>
        <w:pStyle w:val="ConsPlusNonformat"/>
        <w:jc w:val="both"/>
      </w:pPr>
      <w:r>
        <w:t>услуг,  утвержденной  приказом  Министерства  финансов Российской Федерации</w:t>
      </w:r>
    </w:p>
    <w:p w:rsidR="00B41CC4" w:rsidRDefault="00B41CC4">
      <w:pPr>
        <w:pStyle w:val="ConsPlusNonformat"/>
        <w:jc w:val="both"/>
      </w:pPr>
      <w:r>
        <w:t>от 31 октября 2016 г. N 199н;</w:t>
      </w:r>
    </w:p>
    <w:p w:rsidR="00B41CC4" w:rsidRDefault="00B41CC4">
      <w:pPr>
        <w:pStyle w:val="ConsPlusNonformat"/>
        <w:jc w:val="both"/>
      </w:pPr>
      <w:r>
        <w:t xml:space="preserve">    на  использование  субсидии  в  целях, на условиях и в порядке, которые</w:t>
      </w:r>
    </w:p>
    <w:p w:rsidR="00B41CC4" w:rsidRDefault="00B41CC4">
      <w:pPr>
        <w:pStyle w:val="ConsPlusNonformat"/>
        <w:jc w:val="both"/>
      </w:pPr>
      <w:r>
        <w:t>предусмотрены  Правилами,  а также на осуществление контроля за соблюдением</w:t>
      </w:r>
    </w:p>
    <w:p w:rsidR="00B41CC4" w:rsidRDefault="00B41CC4">
      <w:pPr>
        <w:pStyle w:val="ConsPlusNonformat"/>
        <w:jc w:val="both"/>
      </w:pPr>
      <w:r>
        <w:t>целей,    условий   и   порядка   предоставления   субсидии   Министерством</w:t>
      </w:r>
    </w:p>
    <w:p w:rsidR="00B41CC4" w:rsidRDefault="00B41CC4">
      <w:pPr>
        <w:pStyle w:val="ConsPlusNonformat"/>
        <w:jc w:val="both"/>
      </w:pPr>
      <w:r>
        <w:t>экономического  развития  Российской  Федерации  и  уполномоченным  органом</w:t>
      </w:r>
    </w:p>
    <w:p w:rsidR="00B41CC4" w:rsidRDefault="00B41CC4">
      <w:pPr>
        <w:pStyle w:val="ConsPlusNonformat"/>
        <w:jc w:val="both"/>
      </w:pPr>
      <w:r>
        <w:t>государственного финансового контроля;</w:t>
      </w:r>
    </w:p>
    <w:p w:rsidR="00B41CC4" w:rsidRDefault="00B41CC4">
      <w:pPr>
        <w:pStyle w:val="ConsPlusNonformat"/>
        <w:jc w:val="both"/>
      </w:pPr>
      <w:r>
        <w:t xml:space="preserve">    на  публикацию  (размещение)  в информационно-телекоммуникационной сети</w:t>
      </w:r>
    </w:p>
    <w:p w:rsidR="00B41CC4" w:rsidRDefault="00B41CC4">
      <w:pPr>
        <w:pStyle w:val="ConsPlusNonformat"/>
        <w:jc w:val="both"/>
      </w:pPr>
      <w:r>
        <w:t>"Интернет"  информации  об организации, о подаваемой организацией настоящей</w:t>
      </w:r>
    </w:p>
    <w:p w:rsidR="00B41CC4" w:rsidRDefault="00B41CC4">
      <w:pPr>
        <w:pStyle w:val="ConsPlusNonformat"/>
        <w:jc w:val="both"/>
      </w:pPr>
      <w:r>
        <w:t>заявке,  иной информации об организации, связанной с отбором в соответствии</w:t>
      </w:r>
    </w:p>
    <w:p w:rsidR="00B41CC4" w:rsidRDefault="00B41CC4">
      <w:pPr>
        <w:pStyle w:val="ConsPlusNonformat"/>
        <w:jc w:val="both"/>
      </w:pPr>
      <w:r>
        <w:t>с Правилами.</w:t>
      </w:r>
    </w:p>
    <w:p w:rsidR="00B41CC4" w:rsidRDefault="00B41CC4">
      <w:pPr>
        <w:pStyle w:val="ConsPlusNonformat"/>
        <w:jc w:val="both"/>
      </w:pPr>
      <w:r>
        <w:t xml:space="preserve">    Организация обязуется:</w:t>
      </w:r>
    </w:p>
    <w:p w:rsidR="00B41CC4" w:rsidRDefault="00B41CC4">
      <w:pPr>
        <w:pStyle w:val="ConsPlusNonformat"/>
        <w:jc w:val="both"/>
      </w:pPr>
      <w:r>
        <w:t xml:space="preserve">    осуществлять   ежемесячную   выдачу   кредитов  по  льготной  ставке  в</w:t>
      </w:r>
    </w:p>
    <w:p w:rsidR="00B41CC4" w:rsidRDefault="00B41CC4">
      <w:pPr>
        <w:pStyle w:val="ConsPlusNonformat"/>
        <w:jc w:val="both"/>
      </w:pPr>
      <w:r>
        <w:t xml:space="preserve">соответствии с требованиями, предусмотренными </w:t>
      </w:r>
      <w:hyperlink w:anchor="P37" w:history="1">
        <w:r>
          <w:rPr>
            <w:color w:val="0000FF"/>
          </w:rPr>
          <w:t>Правилами</w:t>
        </w:r>
      </w:hyperlink>
      <w:r>
        <w:t>, в размере не менее</w:t>
      </w:r>
    </w:p>
    <w:p w:rsidR="00B41CC4" w:rsidRDefault="00B41CC4">
      <w:pPr>
        <w:pStyle w:val="ConsPlusNonformat"/>
        <w:jc w:val="both"/>
      </w:pPr>
      <w:r>
        <w:t>размера,  определенного  в  плане-графике  ежемесячной  выдачи организацией</w:t>
      </w:r>
    </w:p>
    <w:p w:rsidR="00B41CC4" w:rsidRDefault="00B41CC4">
      <w:pPr>
        <w:pStyle w:val="ConsPlusNonformat"/>
        <w:jc w:val="both"/>
      </w:pPr>
      <w:r>
        <w:t>кредитов заемщикам;</w:t>
      </w:r>
    </w:p>
    <w:p w:rsidR="00B41CC4" w:rsidRDefault="00B41CC4">
      <w:pPr>
        <w:pStyle w:val="ConsPlusNonformat"/>
        <w:jc w:val="both"/>
      </w:pPr>
      <w:r>
        <w:t xml:space="preserve">    в  течение  10  рабочих  дней  после получения уведомления Министерства</w:t>
      </w:r>
    </w:p>
    <w:p w:rsidR="00B41CC4" w:rsidRDefault="00B41CC4">
      <w:pPr>
        <w:pStyle w:val="ConsPlusNonformat"/>
        <w:jc w:val="both"/>
      </w:pPr>
      <w:r>
        <w:t>экономического развития Российской Федерации и (или) уполномоченного органа</w:t>
      </w:r>
    </w:p>
    <w:p w:rsidR="00B41CC4" w:rsidRDefault="00B41CC4">
      <w:pPr>
        <w:pStyle w:val="ConsPlusNonformat"/>
        <w:jc w:val="both"/>
      </w:pPr>
      <w:r>
        <w:t>государственного  финансового  контроля  об  установлении  факта  нарушения</w:t>
      </w:r>
    </w:p>
    <w:p w:rsidR="00B41CC4" w:rsidRDefault="00B41CC4">
      <w:pPr>
        <w:pStyle w:val="ConsPlusNonformat"/>
        <w:jc w:val="both"/>
      </w:pPr>
      <w:r>
        <w:t>целей,  условий  и  (или)  порядка предоставления субсидии возвратить сумму</w:t>
      </w:r>
    </w:p>
    <w:p w:rsidR="00B41CC4" w:rsidRDefault="00B41CC4">
      <w:pPr>
        <w:pStyle w:val="ConsPlusNonformat"/>
        <w:jc w:val="both"/>
      </w:pPr>
      <w:r>
        <w:t>субсидии,  использованную  с  нарушением  целей, условий и (или) порядка ее</w:t>
      </w:r>
    </w:p>
    <w:p w:rsidR="00B41CC4" w:rsidRDefault="00B41CC4">
      <w:pPr>
        <w:pStyle w:val="ConsPlusNonformat"/>
        <w:jc w:val="both"/>
      </w:pPr>
      <w:r>
        <w:t>предоставления;</w:t>
      </w:r>
    </w:p>
    <w:p w:rsidR="00B41CC4" w:rsidRDefault="00B41CC4">
      <w:pPr>
        <w:pStyle w:val="ConsPlusNonformat"/>
        <w:jc w:val="both"/>
      </w:pPr>
      <w:r>
        <w:t xml:space="preserve">    в   срок   не  позднее  10  рабочих  дней  после  получения  указанного</w:t>
      </w:r>
    </w:p>
    <w:p w:rsidR="00B41CC4" w:rsidRDefault="00B41CC4">
      <w:pPr>
        <w:pStyle w:val="ConsPlusNonformat"/>
        <w:jc w:val="both"/>
      </w:pPr>
      <w:r>
        <w:t>уведомления  уплатить  за  каждый  день  использования  средств  субсидии с</w:t>
      </w:r>
    </w:p>
    <w:p w:rsidR="00B41CC4" w:rsidRDefault="00B41CC4">
      <w:pPr>
        <w:pStyle w:val="ConsPlusNonformat"/>
        <w:jc w:val="both"/>
      </w:pPr>
      <w:r>
        <w:t>нарушением  целей,  условий  и  (или) порядка предоставления субсидии пеню,</w:t>
      </w:r>
    </w:p>
    <w:p w:rsidR="00B41CC4" w:rsidRDefault="00B41CC4">
      <w:pPr>
        <w:pStyle w:val="ConsPlusNonformat"/>
        <w:jc w:val="both"/>
      </w:pPr>
      <w:r>
        <w:t>размер которой составляет одну трехсотую ключевой ставки Центрального банка</w:t>
      </w:r>
    </w:p>
    <w:p w:rsidR="00B41CC4" w:rsidRDefault="00B41CC4">
      <w:pPr>
        <w:pStyle w:val="ConsPlusNonformat"/>
        <w:jc w:val="both"/>
      </w:pPr>
      <w:r>
        <w:t>Российской  Федерации  от  суммы  субсидии,  использованной  с  нарушением,</w:t>
      </w:r>
    </w:p>
    <w:p w:rsidR="00B41CC4" w:rsidRDefault="00B41CC4">
      <w:pPr>
        <w:pStyle w:val="ConsPlusNonformat"/>
        <w:jc w:val="both"/>
      </w:pPr>
      <w:r>
        <w:t>которая  действует   по  состоянию  на  первый  день  использования средств</w:t>
      </w:r>
    </w:p>
    <w:p w:rsidR="00B41CC4" w:rsidRDefault="00B41CC4">
      <w:pPr>
        <w:pStyle w:val="ConsPlusNonformat"/>
        <w:jc w:val="both"/>
      </w:pPr>
      <w:r>
        <w:t>субсидии  с  нарушением  целей,  условий  и  (или)  порядка  предоставления</w:t>
      </w:r>
    </w:p>
    <w:p w:rsidR="00B41CC4" w:rsidRDefault="00B41CC4">
      <w:pPr>
        <w:pStyle w:val="ConsPlusNonformat"/>
        <w:jc w:val="both"/>
      </w:pPr>
      <w:r>
        <w:t>субсидии.</w:t>
      </w:r>
    </w:p>
    <w:p w:rsidR="00B41CC4" w:rsidRDefault="00B41CC4">
      <w:pPr>
        <w:pStyle w:val="ConsPlusNonformat"/>
        <w:jc w:val="both"/>
      </w:pPr>
    </w:p>
    <w:p w:rsidR="00B41CC4" w:rsidRDefault="00B41CC4">
      <w:pPr>
        <w:pStyle w:val="ConsPlusNonformat"/>
        <w:jc w:val="both"/>
      </w:pPr>
      <w:r>
        <w:t>_____________________  _____________  _____________________________________</w:t>
      </w:r>
    </w:p>
    <w:p w:rsidR="00B41CC4" w:rsidRDefault="00B41CC4">
      <w:pPr>
        <w:pStyle w:val="ConsPlusNonformat"/>
        <w:jc w:val="both"/>
      </w:pPr>
      <w:r>
        <w:t xml:space="preserve">     (должность)         (подпись)    (фамилия, имя, отчество (при наличии)</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lastRenderedPageBreak/>
        <w:t>Приложение N 4</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Постановлений Правительства РФ от 18.09.2019 </w:t>
            </w:r>
            <w:hyperlink r:id="rId197" w:history="1">
              <w:r>
                <w:rPr>
                  <w:color w:val="0000FF"/>
                </w:rPr>
                <w:t>N 1204</w:t>
              </w:r>
            </w:hyperlink>
            <w:r>
              <w:rPr>
                <w:color w:val="392C69"/>
              </w:rPr>
              <w:t>,</w:t>
            </w:r>
          </w:p>
          <w:p w:rsidR="00B41CC4" w:rsidRDefault="00B41CC4">
            <w:pPr>
              <w:pStyle w:val="ConsPlusNormal"/>
              <w:jc w:val="center"/>
            </w:pPr>
            <w:r>
              <w:rPr>
                <w:color w:val="392C69"/>
              </w:rPr>
              <w:t xml:space="preserve">от 28.12.2019 </w:t>
            </w:r>
            <w:hyperlink r:id="rId198" w:history="1">
              <w:r>
                <w:rPr>
                  <w:color w:val="0000FF"/>
                </w:rPr>
                <w:t>N 1927</w:t>
              </w:r>
            </w:hyperlink>
            <w:r>
              <w:rPr>
                <w:color w:val="392C69"/>
              </w:rPr>
              <w:t>)</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p w:rsidR="00B41CC4" w:rsidRDefault="00B41CC4">
      <w:pPr>
        <w:pStyle w:val="ConsPlusNonformat"/>
        <w:jc w:val="both"/>
      </w:pPr>
      <w:bookmarkStart w:id="66" w:name="P992"/>
      <w:bookmarkEnd w:id="66"/>
      <w:r>
        <w:t xml:space="preserve">    Предложение ___________________________________________________________</w:t>
      </w:r>
    </w:p>
    <w:p w:rsidR="00B41CC4" w:rsidRDefault="00B41CC4">
      <w:pPr>
        <w:pStyle w:val="ConsPlusNonformat"/>
        <w:jc w:val="both"/>
      </w:pPr>
      <w:r>
        <w:t xml:space="preserve">                      (наименование российской кредитной организации)</w:t>
      </w:r>
    </w:p>
    <w:p w:rsidR="00B41CC4" w:rsidRDefault="00B41CC4">
      <w:pPr>
        <w:pStyle w:val="ConsPlusNonformat"/>
        <w:jc w:val="both"/>
      </w:pPr>
      <w:r>
        <w:t>по  плановому  объему  выдачи  кредитов  (дополнительному  плановому объему</w:t>
      </w:r>
    </w:p>
    <w:p w:rsidR="00B41CC4" w:rsidRDefault="00B41CC4">
      <w:pPr>
        <w:pStyle w:val="ConsPlusNonformat"/>
        <w:jc w:val="both"/>
      </w:pPr>
      <w:r>
        <w:t>выдачи  кредитов)  в  рамках  программы  субсидирования  в  соответствии  с</w:t>
      </w:r>
    </w:p>
    <w:p w:rsidR="00B41CC4" w:rsidRDefault="00B41CC4">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B41CC4" w:rsidRDefault="00B41CC4">
      <w:pPr>
        <w:pStyle w:val="ConsPlusNonformat"/>
        <w:jc w:val="both"/>
      </w:pPr>
      <w:r>
        <w:t>кредитным   организациям   и   специализированным  финансовым обществам  на</w:t>
      </w:r>
    </w:p>
    <w:p w:rsidR="00B41CC4" w:rsidRDefault="00B41CC4">
      <w:pPr>
        <w:pStyle w:val="ConsPlusNonformat"/>
        <w:jc w:val="both"/>
      </w:pPr>
      <w:r>
        <w:t>возмещение недополученных ими доходов по кредитам, выданным в  2019 -  2024</w:t>
      </w:r>
    </w:p>
    <w:p w:rsidR="00B41CC4" w:rsidRDefault="00B41CC4">
      <w:pPr>
        <w:pStyle w:val="ConsPlusNonformat"/>
        <w:jc w:val="both"/>
      </w:pPr>
      <w:r>
        <w:t>годах  субъектам  малого и среднего предпринимательства, а также физическим</w:t>
      </w:r>
    </w:p>
    <w:p w:rsidR="00B41CC4" w:rsidRDefault="00B41CC4">
      <w:pPr>
        <w:pStyle w:val="ConsPlusNonformat"/>
        <w:jc w:val="both"/>
      </w:pPr>
      <w:r>
        <w:t>лицам,  применяющим  специальный налоговый режим "Налог на профессиональный</w:t>
      </w:r>
    </w:p>
    <w:p w:rsidR="00B41CC4" w:rsidRDefault="00B41CC4">
      <w:pPr>
        <w:pStyle w:val="ConsPlusNonformat"/>
        <w:jc w:val="both"/>
      </w:pPr>
      <w:r>
        <w:t>доход",  по  льготной  ставке,  утвержденными  постановлением Правительства</w:t>
      </w:r>
    </w:p>
    <w:p w:rsidR="00B41CC4" w:rsidRDefault="00B41CC4">
      <w:pPr>
        <w:pStyle w:val="ConsPlusNonformat"/>
        <w:jc w:val="both"/>
      </w:pPr>
      <w:r>
        <w:t>Российской Федерации от 30 декабря  2018  г.  N 1764 "Об утверждении Правил</w:t>
      </w:r>
    </w:p>
    <w:p w:rsidR="00B41CC4" w:rsidRDefault="00B41CC4">
      <w:pPr>
        <w:pStyle w:val="ConsPlusNonformat"/>
        <w:jc w:val="both"/>
      </w:pPr>
      <w:r>
        <w:t>предоставления   субсидий  из  федерального  бюджета  российским  кредитным</w:t>
      </w:r>
    </w:p>
    <w:p w:rsidR="00B41CC4" w:rsidRDefault="00B41CC4">
      <w:pPr>
        <w:pStyle w:val="ConsPlusNonformat"/>
        <w:jc w:val="both"/>
      </w:pPr>
      <w:r>
        <w:t>организациям   и  специализированным  финансовым  обществам  на  возмещение</w:t>
      </w:r>
    </w:p>
    <w:p w:rsidR="00B41CC4" w:rsidRDefault="00B41CC4">
      <w:pPr>
        <w:pStyle w:val="ConsPlusNonformat"/>
        <w:jc w:val="both"/>
      </w:pPr>
      <w:r>
        <w:t>недополученных  ими доходов по  кредитам,  выданным  в  2019  -  2024 годах</w:t>
      </w:r>
    </w:p>
    <w:p w:rsidR="00B41CC4" w:rsidRDefault="00B41CC4">
      <w:pPr>
        <w:pStyle w:val="ConsPlusNonformat"/>
        <w:jc w:val="both"/>
      </w:pPr>
      <w:r>
        <w:t>субъектам малого  и среднего предпринимательства, а также физическим лицам,</w:t>
      </w:r>
    </w:p>
    <w:p w:rsidR="00B41CC4" w:rsidRDefault="00B41CC4">
      <w:pPr>
        <w:pStyle w:val="ConsPlusNonformat"/>
        <w:jc w:val="both"/>
      </w:pPr>
      <w:r>
        <w:t>применяющим  специальный налоговый режим "Налог на профессиональный доход",</w:t>
      </w:r>
    </w:p>
    <w:p w:rsidR="00B41CC4" w:rsidRDefault="00B41CC4">
      <w:pPr>
        <w:pStyle w:val="ConsPlusNonformat"/>
        <w:jc w:val="both"/>
      </w:pPr>
      <w:r>
        <w:t>по льготной ставке"</w:t>
      </w:r>
    </w:p>
    <w:p w:rsidR="00B41CC4" w:rsidRDefault="00B41C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8"/>
      </w:tblGrid>
      <w:tr w:rsidR="00B41CC4">
        <w:tc>
          <w:tcPr>
            <w:tcW w:w="3515" w:type="dxa"/>
          </w:tcPr>
          <w:p w:rsidR="00B41CC4" w:rsidRDefault="00B41CC4">
            <w:pPr>
              <w:pStyle w:val="ConsPlusNormal"/>
              <w:jc w:val="center"/>
            </w:pPr>
            <w:r>
              <w:t>Ставка субсидирования, процентов</w:t>
            </w:r>
          </w:p>
        </w:tc>
        <w:tc>
          <w:tcPr>
            <w:tcW w:w="5558" w:type="dxa"/>
          </w:tcPr>
          <w:p w:rsidR="00B41CC4" w:rsidRDefault="00B41CC4">
            <w:pPr>
              <w:pStyle w:val="ConsPlusNormal"/>
              <w:jc w:val="center"/>
            </w:pPr>
            <w:r>
              <w:t>Предлагаемый объем предоставления кредитов в рамках программы субсидирования, тыс. рублей</w:t>
            </w:r>
          </w:p>
        </w:tc>
      </w:tr>
      <w:tr w:rsidR="00B41CC4">
        <w:tc>
          <w:tcPr>
            <w:tcW w:w="3515" w:type="dxa"/>
          </w:tcPr>
          <w:p w:rsidR="00B41CC4" w:rsidRDefault="00B41CC4">
            <w:pPr>
              <w:pStyle w:val="ConsPlusNormal"/>
              <w:jc w:val="center"/>
            </w:pPr>
            <w:r>
              <w:t>3</w:t>
            </w:r>
          </w:p>
        </w:tc>
        <w:tc>
          <w:tcPr>
            <w:tcW w:w="5558" w:type="dxa"/>
          </w:tcPr>
          <w:p w:rsidR="00B41CC4" w:rsidRDefault="00B41CC4">
            <w:pPr>
              <w:pStyle w:val="ConsPlusNormal"/>
            </w:pPr>
          </w:p>
        </w:tc>
      </w:tr>
      <w:tr w:rsidR="00B41CC4">
        <w:tc>
          <w:tcPr>
            <w:tcW w:w="3515" w:type="dxa"/>
          </w:tcPr>
          <w:p w:rsidR="00B41CC4" w:rsidRDefault="00B41CC4">
            <w:pPr>
              <w:pStyle w:val="ConsPlusNormal"/>
              <w:jc w:val="center"/>
            </w:pPr>
            <w:r>
              <w:t>3,5</w:t>
            </w:r>
          </w:p>
        </w:tc>
        <w:tc>
          <w:tcPr>
            <w:tcW w:w="5558" w:type="dxa"/>
          </w:tcPr>
          <w:p w:rsidR="00B41CC4" w:rsidRDefault="00B41CC4">
            <w:pPr>
              <w:pStyle w:val="ConsPlusNormal"/>
            </w:pPr>
          </w:p>
        </w:tc>
      </w:tr>
    </w:tbl>
    <w:p w:rsidR="00B41CC4" w:rsidRDefault="00B41CC4">
      <w:pPr>
        <w:pStyle w:val="ConsPlusNormal"/>
        <w:jc w:val="both"/>
      </w:pPr>
    </w:p>
    <w:p w:rsidR="00B41CC4" w:rsidRDefault="00B41CC4">
      <w:pPr>
        <w:pStyle w:val="ConsPlusNonformat"/>
        <w:jc w:val="both"/>
      </w:pPr>
      <w:r>
        <w:t>____________________  ___________  ________________________________________</w:t>
      </w:r>
    </w:p>
    <w:p w:rsidR="00B41CC4" w:rsidRDefault="00B41CC4">
      <w:pPr>
        <w:pStyle w:val="ConsPlusNonformat"/>
        <w:jc w:val="both"/>
      </w:pPr>
      <w:r>
        <w:t xml:space="preserve">    (должность)        (подпись)    (фамилия, имя, отчество (при наличии)</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5</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lastRenderedPageBreak/>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РФ от 28.12.2019 N 1927)</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p w:rsidR="00B41CC4" w:rsidRDefault="00B41CC4">
      <w:pPr>
        <w:pStyle w:val="ConsPlusNonformat"/>
        <w:jc w:val="both"/>
      </w:pPr>
      <w:r>
        <w:t xml:space="preserve">                                         В ________________________________</w:t>
      </w:r>
    </w:p>
    <w:p w:rsidR="00B41CC4" w:rsidRDefault="00B41CC4">
      <w:pPr>
        <w:pStyle w:val="ConsPlusNonformat"/>
        <w:jc w:val="both"/>
      </w:pPr>
      <w:r>
        <w:t xml:space="preserve">                                              (наименование организации)</w:t>
      </w:r>
    </w:p>
    <w:p w:rsidR="00B41CC4" w:rsidRDefault="00B41CC4">
      <w:pPr>
        <w:pStyle w:val="ConsPlusNonformat"/>
        <w:jc w:val="both"/>
      </w:pPr>
    </w:p>
    <w:p w:rsidR="00B41CC4" w:rsidRDefault="00B41CC4">
      <w:pPr>
        <w:pStyle w:val="ConsPlusNonformat"/>
        <w:jc w:val="both"/>
      </w:pPr>
      <w:bookmarkStart w:id="67" w:name="P1044"/>
      <w:bookmarkEnd w:id="67"/>
      <w:r>
        <w:t xml:space="preserve">                                УВЕДОМЛЕНИЕ</w:t>
      </w:r>
    </w:p>
    <w:p w:rsidR="00B41CC4" w:rsidRDefault="00B41CC4">
      <w:pPr>
        <w:pStyle w:val="ConsPlusNonformat"/>
        <w:jc w:val="both"/>
      </w:pPr>
    </w:p>
    <w:p w:rsidR="00B41CC4" w:rsidRDefault="00B41CC4">
      <w:pPr>
        <w:pStyle w:val="ConsPlusNonformat"/>
        <w:jc w:val="both"/>
      </w:pPr>
      <w:r>
        <w:t xml:space="preserve">    Министерство экономического развития Российской Федерации информирует о</w:t>
      </w:r>
    </w:p>
    <w:p w:rsidR="00B41CC4" w:rsidRDefault="00B41CC4">
      <w:pPr>
        <w:pStyle w:val="ConsPlusNonformat"/>
        <w:jc w:val="both"/>
      </w:pPr>
      <w:r>
        <w:t>принятии решения по заявке (предложению) __________________________________</w:t>
      </w:r>
    </w:p>
    <w:p w:rsidR="00B41CC4" w:rsidRDefault="00B41CC4">
      <w:pPr>
        <w:pStyle w:val="ConsPlusNonformat"/>
        <w:jc w:val="both"/>
      </w:pPr>
      <w:r>
        <w:t xml:space="preserve">(наименование организации) и устанавливает указанной организации </w:t>
      </w:r>
      <w:hyperlink w:anchor="P1078" w:history="1">
        <w:r>
          <w:rPr>
            <w:color w:val="0000FF"/>
          </w:rPr>
          <w:t>&lt;1&gt;</w:t>
        </w:r>
      </w:hyperlink>
      <w:r>
        <w:t>:</w:t>
      </w:r>
    </w:p>
    <w:p w:rsidR="00B41CC4" w:rsidRDefault="00B41CC4">
      <w:pPr>
        <w:pStyle w:val="ConsPlusNonformat"/>
        <w:jc w:val="both"/>
      </w:pPr>
      <w:r>
        <w:t xml:space="preserve">    лимит   субсидии   на  выдачу  кредитов  на  условиях,  предусмотренных</w:t>
      </w:r>
    </w:p>
    <w:p w:rsidR="00B41CC4" w:rsidRDefault="00B41CC4">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B41CC4" w:rsidRDefault="00B41CC4">
      <w:pPr>
        <w:pStyle w:val="ConsPlusNonformat"/>
        <w:jc w:val="both"/>
      </w:pPr>
      <w:r>
        <w:t>кредитным   организациям   и  специализированным  финансовым  обществам  на</w:t>
      </w:r>
    </w:p>
    <w:p w:rsidR="00B41CC4" w:rsidRDefault="00B41CC4">
      <w:pPr>
        <w:pStyle w:val="ConsPlusNonformat"/>
        <w:jc w:val="both"/>
      </w:pPr>
      <w:r>
        <w:t>возмещение  недополученных  ими доходов по кредитам, выданным в 2019 - 2024</w:t>
      </w:r>
    </w:p>
    <w:p w:rsidR="00B41CC4" w:rsidRDefault="00B41CC4">
      <w:pPr>
        <w:pStyle w:val="ConsPlusNonformat"/>
        <w:jc w:val="both"/>
      </w:pPr>
      <w:r>
        <w:t>годах  субъектам  малого и среднего предпринимательства, а также физическим</w:t>
      </w:r>
    </w:p>
    <w:p w:rsidR="00B41CC4" w:rsidRDefault="00B41CC4">
      <w:pPr>
        <w:pStyle w:val="ConsPlusNonformat"/>
        <w:jc w:val="both"/>
      </w:pPr>
      <w:r>
        <w:t>лицам,  применяющим  специальный налоговый режим "Налог на профессиональный</w:t>
      </w:r>
    </w:p>
    <w:p w:rsidR="00B41CC4" w:rsidRDefault="00B41CC4">
      <w:pPr>
        <w:pStyle w:val="ConsPlusNonformat"/>
        <w:jc w:val="both"/>
      </w:pPr>
      <w:r>
        <w:t>доход",  по  льготной  ставке, утвержденными  постановлением  Правительства</w:t>
      </w:r>
    </w:p>
    <w:p w:rsidR="00B41CC4" w:rsidRDefault="00B41CC4">
      <w:pPr>
        <w:pStyle w:val="ConsPlusNonformat"/>
        <w:jc w:val="both"/>
      </w:pPr>
      <w:r>
        <w:t>Российской   Федерации  от  30  декабря  2018  г.  N 1764  "Об  утверждении</w:t>
      </w:r>
    </w:p>
    <w:p w:rsidR="00B41CC4" w:rsidRDefault="00B41CC4">
      <w:pPr>
        <w:pStyle w:val="ConsPlusNonformat"/>
        <w:jc w:val="both"/>
      </w:pPr>
      <w:r>
        <w:t>Правил предоставления субсидий из федерального бюджета российским кредитным</w:t>
      </w:r>
    </w:p>
    <w:p w:rsidR="00B41CC4" w:rsidRDefault="00B41CC4">
      <w:pPr>
        <w:pStyle w:val="ConsPlusNonformat"/>
        <w:jc w:val="both"/>
      </w:pPr>
      <w:r>
        <w:t>организациям   и  специализированным  финансовым  обществам  на  возмещение</w:t>
      </w:r>
    </w:p>
    <w:p w:rsidR="00B41CC4" w:rsidRDefault="00B41CC4">
      <w:pPr>
        <w:pStyle w:val="ConsPlusNonformat"/>
        <w:jc w:val="both"/>
      </w:pPr>
      <w:r>
        <w:t>недополученных  ими доходов по  кредитам,  выданным  в  2019  -  2024 годах</w:t>
      </w:r>
    </w:p>
    <w:p w:rsidR="00B41CC4" w:rsidRDefault="00B41CC4">
      <w:pPr>
        <w:pStyle w:val="ConsPlusNonformat"/>
        <w:jc w:val="both"/>
      </w:pPr>
      <w:r>
        <w:t>субъектам малого  и среднего предпринимательства, а также физическим лицам,</w:t>
      </w:r>
    </w:p>
    <w:p w:rsidR="00B41CC4" w:rsidRDefault="00B41CC4">
      <w:pPr>
        <w:pStyle w:val="ConsPlusNonformat"/>
        <w:jc w:val="both"/>
      </w:pPr>
      <w:r>
        <w:t>применяющим  специальный налоговый режим "Налог на профессиональный доход",</w:t>
      </w:r>
    </w:p>
    <w:p w:rsidR="00B41CC4" w:rsidRDefault="00B41CC4">
      <w:pPr>
        <w:pStyle w:val="ConsPlusNonformat"/>
        <w:jc w:val="both"/>
      </w:pPr>
      <w:r>
        <w:t>по льготной ставке" (далее - Правила), в размере ______ млн. рублей;</w:t>
      </w:r>
    </w:p>
    <w:p w:rsidR="00B41CC4" w:rsidRDefault="00B41CC4">
      <w:pPr>
        <w:pStyle w:val="ConsPlusNonformat"/>
        <w:jc w:val="both"/>
      </w:pPr>
      <w:r>
        <w:t xml:space="preserve">    плановый  объем  выдачи  кредитов  в  рамках  программы субсидирования,</w:t>
      </w:r>
    </w:p>
    <w:p w:rsidR="00B41CC4" w:rsidRDefault="00B41CC4">
      <w:pPr>
        <w:pStyle w:val="ConsPlusNonformat"/>
        <w:jc w:val="both"/>
      </w:pPr>
      <w:r>
        <w:t xml:space="preserve">предусмотренной </w:t>
      </w:r>
      <w:hyperlink w:anchor="P37" w:history="1">
        <w:r>
          <w:rPr>
            <w:color w:val="0000FF"/>
          </w:rPr>
          <w:t>Правилами</w:t>
        </w:r>
      </w:hyperlink>
      <w:r>
        <w:t>, в размере ______ млн. рублей;</w:t>
      </w:r>
    </w:p>
    <w:p w:rsidR="00B41CC4" w:rsidRDefault="00B41CC4">
      <w:pPr>
        <w:pStyle w:val="ConsPlusNonformat"/>
        <w:jc w:val="both"/>
      </w:pPr>
      <w:r>
        <w:t xml:space="preserve">    ставку  субсидирования  на  ______  финансовый  год  в рамках программы</w:t>
      </w:r>
    </w:p>
    <w:p w:rsidR="00B41CC4" w:rsidRDefault="00B41CC4">
      <w:pPr>
        <w:pStyle w:val="ConsPlusNonformat"/>
        <w:jc w:val="both"/>
      </w:pPr>
      <w:r>
        <w:t xml:space="preserve">субсидирования,  предусмотренной  </w:t>
      </w:r>
      <w:hyperlink w:anchor="P37" w:history="1">
        <w:r>
          <w:rPr>
            <w:color w:val="0000FF"/>
          </w:rPr>
          <w:t>Правилами</w:t>
        </w:r>
      </w:hyperlink>
      <w:r>
        <w:t>,  в  размере  ______  процентов</w:t>
      </w:r>
    </w:p>
    <w:p w:rsidR="00B41CC4" w:rsidRDefault="00B41CC4">
      <w:pPr>
        <w:pStyle w:val="ConsPlusNonformat"/>
        <w:jc w:val="both"/>
      </w:pPr>
      <w:r>
        <w:t>годовых.</w:t>
      </w:r>
    </w:p>
    <w:p w:rsidR="00B41CC4" w:rsidRDefault="00B41CC4">
      <w:pPr>
        <w:pStyle w:val="ConsPlusNonformat"/>
        <w:jc w:val="both"/>
      </w:pPr>
    </w:p>
    <w:p w:rsidR="00B41CC4" w:rsidRDefault="00B41CC4">
      <w:pPr>
        <w:pStyle w:val="ConsPlusNonformat"/>
        <w:jc w:val="both"/>
      </w:pPr>
      <w:r>
        <w:t>Руководитель  уполномоченного  структурного  подразделения</w:t>
      </w:r>
    </w:p>
    <w:p w:rsidR="00B41CC4" w:rsidRDefault="00B41CC4">
      <w:pPr>
        <w:pStyle w:val="ConsPlusNonformat"/>
        <w:jc w:val="both"/>
      </w:pPr>
      <w:r>
        <w:t>Министерства экономического развития Российской Федерации</w:t>
      </w:r>
    </w:p>
    <w:p w:rsidR="00B41CC4" w:rsidRDefault="00B41CC4">
      <w:pPr>
        <w:pStyle w:val="ConsPlusNonformat"/>
        <w:jc w:val="both"/>
      </w:pPr>
      <w:r>
        <w:t>__________________   __________    ________________________________________</w:t>
      </w:r>
    </w:p>
    <w:p w:rsidR="00B41CC4" w:rsidRDefault="00B41CC4">
      <w:pPr>
        <w:pStyle w:val="ConsPlusNonformat"/>
        <w:jc w:val="both"/>
      </w:pPr>
      <w:r>
        <w:t xml:space="preserve">    (должность)       (подпись)     (фамилия, имя, отчество (при наличии)</w:t>
      </w:r>
    </w:p>
    <w:p w:rsidR="00B41CC4" w:rsidRDefault="00B41CC4">
      <w:pPr>
        <w:pStyle w:val="ConsPlusNonformat"/>
        <w:jc w:val="both"/>
      </w:pPr>
    </w:p>
    <w:p w:rsidR="00B41CC4" w:rsidRDefault="00B41CC4">
      <w:pPr>
        <w:pStyle w:val="ConsPlusNonformat"/>
        <w:jc w:val="both"/>
      </w:pPr>
      <w:r>
        <w:t>___________________________________________________________________________</w:t>
      </w:r>
    </w:p>
    <w:p w:rsidR="00B41CC4" w:rsidRDefault="00B41CC4">
      <w:pPr>
        <w:pStyle w:val="ConsPlusNonformat"/>
        <w:jc w:val="both"/>
      </w:pPr>
      <w:r>
        <w:t xml:space="preserve">  (реквизиты Министерства экономического развития Российской Федерации)</w:t>
      </w:r>
    </w:p>
    <w:p w:rsidR="00B41CC4" w:rsidRDefault="00B41CC4">
      <w:pPr>
        <w:pStyle w:val="ConsPlusNormal"/>
        <w:jc w:val="both"/>
      </w:pPr>
    </w:p>
    <w:p w:rsidR="00B41CC4" w:rsidRDefault="00B41CC4">
      <w:pPr>
        <w:pStyle w:val="ConsPlusNormal"/>
        <w:ind w:firstLine="540"/>
        <w:jc w:val="both"/>
      </w:pPr>
      <w:r>
        <w:t>--------------------------------</w:t>
      </w:r>
    </w:p>
    <w:p w:rsidR="00B41CC4" w:rsidRDefault="00B41CC4">
      <w:pPr>
        <w:pStyle w:val="ConsPlusNormal"/>
        <w:spacing w:before="200"/>
        <w:ind w:firstLine="540"/>
        <w:jc w:val="both"/>
      </w:pPr>
      <w:bookmarkStart w:id="68" w:name="P1078"/>
      <w:bookmarkEnd w:id="68"/>
      <w:r>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5(1)</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lastRenderedPageBreak/>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(введено </w:t>
            </w:r>
            <w:hyperlink r:id="rId200" w:history="1">
              <w:r>
                <w:rPr>
                  <w:color w:val="0000FF"/>
                </w:rPr>
                <w:t>Постановлением</w:t>
              </w:r>
            </w:hyperlink>
            <w:r>
              <w:rPr>
                <w:color w:val="392C69"/>
              </w:rPr>
              <w:t xml:space="preserve"> Правительства РФ от 28.12.2019 N 1927;</w:t>
            </w:r>
          </w:p>
          <w:p w:rsidR="00B41CC4" w:rsidRDefault="00B41CC4">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РФ от 31.12.2020 N 2425)</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41CC4">
        <w:tc>
          <w:tcPr>
            <w:tcW w:w="5046" w:type="dxa"/>
            <w:tcBorders>
              <w:top w:val="nil"/>
              <w:left w:val="nil"/>
              <w:bottom w:val="nil"/>
              <w:right w:val="nil"/>
            </w:tcBorders>
          </w:tcPr>
          <w:p w:rsidR="00B41CC4" w:rsidRDefault="00B41CC4">
            <w:pPr>
              <w:pStyle w:val="ConsPlusNormal"/>
            </w:pPr>
          </w:p>
        </w:tc>
        <w:tc>
          <w:tcPr>
            <w:tcW w:w="4025" w:type="dxa"/>
            <w:tcBorders>
              <w:top w:val="nil"/>
              <w:left w:val="nil"/>
              <w:bottom w:val="nil"/>
              <w:right w:val="nil"/>
            </w:tcBorders>
          </w:tcPr>
          <w:p w:rsidR="00B41CC4" w:rsidRDefault="00B41CC4">
            <w:pPr>
              <w:pStyle w:val="ConsPlusNormal"/>
            </w:pPr>
            <w:r>
              <w:t>В Министерство экономического развития Российской Федерации</w:t>
            </w:r>
          </w:p>
        </w:tc>
      </w:tr>
    </w:tbl>
    <w:p w:rsidR="00B41CC4" w:rsidRDefault="00B41CC4">
      <w:pPr>
        <w:pStyle w:val="ConsPlusNormal"/>
        <w:jc w:val="both"/>
      </w:pPr>
    </w:p>
    <w:p w:rsidR="00B41CC4" w:rsidRDefault="00B41CC4">
      <w:pPr>
        <w:pStyle w:val="ConsPlusNormal"/>
        <w:jc w:val="center"/>
      </w:pPr>
      <w:bookmarkStart w:id="69" w:name="P1105"/>
      <w:bookmarkEnd w:id="69"/>
      <w:r>
        <w:t>ЗАЯВКА</w:t>
      </w:r>
    </w:p>
    <w:p w:rsidR="00B41CC4" w:rsidRDefault="00B41CC4">
      <w:pPr>
        <w:pStyle w:val="ConsPlusNormal"/>
        <w:jc w:val="center"/>
      </w:pPr>
      <w:r>
        <w:t>____________________________________________________________</w:t>
      </w:r>
    </w:p>
    <w:p w:rsidR="00B41CC4" w:rsidRDefault="00B41CC4">
      <w:pPr>
        <w:pStyle w:val="ConsPlusNormal"/>
        <w:jc w:val="center"/>
      </w:pPr>
      <w:r>
        <w:t>(наименование специализированного финансового общества)</w:t>
      </w:r>
    </w:p>
    <w:p w:rsidR="00B41CC4" w:rsidRDefault="00B41CC4">
      <w:pPr>
        <w:pStyle w:val="ConsPlusNormal"/>
        <w:jc w:val="center"/>
      </w:pPr>
      <w:r>
        <w:t>на участие в программе субсидирования в целях</w:t>
      </w:r>
    </w:p>
    <w:p w:rsidR="00B41CC4" w:rsidRDefault="00B41CC4">
      <w:pPr>
        <w:pStyle w:val="ConsPlusNormal"/>
        <w:jc w:val="center"/>
      </w:pPr>
      <w:r>
        <w:t>получения субсидии из федерального бюджета на возмещение</w:t>
      </w:r>
    </w:p>
    <w:p w:rsidR="00B41CC4" w:rsidRDefault="00B41CC4">
      <w:pPr>
        <w:pStyle w:val="ConsPlusNormal"/>
        <w:jc w:val="center"/>
      </w:pPr>
      <w:r>
        <w:t>недополученных доходов по кредитам, выданным в 2019 - 2024</w:t>
      </w:r>
    </w:p>
    <w:p w:rsidR="00B41CC4" w:rsidRDefault="00B41CC4">
      <w:pPr>
        <w:pStyle w:val="ConsPlusNormal"/>
        <w:jc w:val="center"/>
      </w:pPr>
      <w:r>
        <w:t>годах субъектам малого и среднего предпринимательства,</w:t>
      </w:r>
    </w:p>
    <w:p w:rsidR="00B41CC4" w:rsidRDefault="00B41CC4">
      <w:pPr>
        <w:pStyle w:val="ConsPlusNormal"/>
        <w:jc w:val="center"/>
      </w:pPr>
      <w:r>
        <w:t>а также физическим лицам, применяющим специальный</w:t>
      </w:r>
    </w:p>
    <w:p w:rsidR="00B41CC4" w:rsidRDefault="00B41CC4">
      <w:pPr>
        <w:pStyle w:val="ConsPlusNormal"/>
        <w:jc w:val="center"/>
      </w:pPr>
      <w:r>
        <w:t>налоговый режим "Налог на профессиональный</w:t>
      </w:r>
    </w:p>
    <w:p w:rsidR="00B41CC4" w:rsidRDefault="00B41CC4">
      <w:pPr>
        <w:pStyle w:val="ConsPlusNormal"/>
        <w:jc w:val="center"/>
      </w:pPr>
      <w:r>
        <w:t>доход", по льготной ставке</w:t>
      </w:r>
    </w:p>
    <w:p w:rsidR="00B41CC4" w:rsidRDefault="00B41CC4">
      <w:pPr>
        <w:pStyle w:val="ConsPlusNormal"/>
        <w:jc w:val="both"/>
      </w:pPr>
    </w:p>
    <w:p w:rsidR="00B41CC4" w:rsidRDefault="00B41CC4">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B41CC4" w:rsidRDefault="00B41CC4">
      <w:pPr>
        <w:pStyle w:val="ConsPlusNonformat"/>
        <w:jc w:val="both"/>
      </w:pPr>
      <w:r>
        <w:t>бюджета  российским  кредитным организациям и специализированным финансовым</w:t>
      </w:r>
    </w:p>
    <w:p w:rsidR="00B41CC4" w:rsidRDefault="00B41CC4">
      <w:pPr>
        <w:pStyle w:val="ConsPlusNonformat"/>
        <w:jc w:val="both"/>
      </w:pPr>
      <w:r>
        <w:t>обществам  на возмещение недополученных ими доходов по кредитам, выданным в</w:t>
      </w:r>
    </w:p>
    <w:p w:rsidR="00B41CC4" w:rsidRDefault="00B41CC4">
      <w:pPr>
        <w:pStyle w:val="ConsPlusNonformat"/>
        <w:jc w:val="both"/>
      </w:pPr>
      <w:r>
        <w:t>2019  - 2024 годах субъектам малого и среднего предпринимательства, а также</w:t>
      </w:r>
    </w:p>
    <w:p w:rsidR="00B41CC4" w:rsidRDefault="00B41CC4">
      <w:pPr>
        <w:pStyle w:val="ConsPlusNonformat"/>
        <w:jc w:val="both"/>
      </w:pPr>
      <w:r>
        <w:t>физическим   лицам,  применяющим  специальный  налоговый  режим  "Налог  на</w:t>
      </w:r>
    </w:p>
    <w:p w:rsidR="00B41CC4" w:rsidRDefault="00B41CC4">
      <w:pPr>
        <w:pStyle w:val="ConsPlusNonformat"/>
        <w:jc w:val="both"/>
      </w:pPr>
      <w:r>
        <w:t>профессиональный  доход",  по льготной ставке, утвержденными постановлением</w:t>
      </w:r>
    </w:p>
    <w:p w:rsidR="00B41CC4" w:rsidRDefault="00B41CC4">
      <w:pPr>
        <w:pStyle w:val="ConsPlusNonformat"/>
        <w:jc w:val="both"/>
      </w:pPr>
      <w:r>
        <w:t>Правительства  Российской  Федерации  от  30  декабря  2018  г.  N 1764 "Об</w:t>
      </w:r>
    </w:p>
    <w:p w:rsidR="00B41CC4" w:rsidRDefault="00B41CC4">
      <w:pPr>
        <w:pStyle w:val="ConsPlusNonformat"/>
        <w:jc w:val="both"/>
      </w:pPr>
      <w:r>
        <w:t>утверждении   Правил   предоставления   субсидий  из  федерального  бюджета</w:t>
      </w:r>
    </w:p>
    <w:p w:rsidR="00B41CC4" w:rsidRDefault="00B41CC4">
      <w:pPr>
        <w:pStyle w:val="ConsPlusNonformat"/>
        <w:jc w:val="both"/>
      </w:pPr>
      <w:r>
        <w:t>российским кредитным организациям и специализированным финансовым обществам</w:t>
      </w:r>
    </w:p>
    <w:p w:rsidR="00B41CC4" w:rsidRDefault="00B41CC4">
      <w:pPr>
        <w:pStyle w:val="ConsPlusNonformat"/>
        <w:jc w:val="both"/>
      </w:pPr>
      <w:r>
        <w:t>на  возмещение  недополученных  ими  доходов по кредитам, выданным в 2019 -</w:t>
      </w:r>
    </w:p>
    <w:p w:rsidR="00B41CC4" w:rsidRDefault="00B41CC4">
      <w:pPr>
        <w:pStyle w:val="ConsPlusNonformat"/>
        <w:jc w:val="both"/>
      </w:pPr>
      <w:r>
        <w:t>2024  годах  субъектам  малого  и  среднего  предпринимательства,  а  также</w:t>
      </w:r>
    </w:p>
    <w:p w:rsidR="00B41CC4" w:rsidRDefault="00B41CC4">
      <w:pPr>
        <w:pStyle w:val="ConsPlusNonformat"/>
        <w:jc w:val="both"/>
      </w:pPr>
      <w:r>
        <w:t>физическим   лицам,  применяющим  специальный  налоговый  режим  "Налог  на</w:t>
      </w:r>
    </w:p>
    <w:p w:rsidR="00B41CC4" w:rsidRDefault="00B41CC4">
      <w:pPr>
        <w:pStyle w:val="ConsPlusNonformat"/>
        <w:jc w:val="both"/>
      </w:pPr>
      <w:r>
        <w:t>профессиональный доход", по льготной ставке" (далее - Правила),</w:t>
      </w:r>
    </w:p>
    <w:p w:rsidR="00B41CC4" w:rsidRDefault="00B41CC4">
      <w:pPr>
        <w:pStyle w:val="ConsPlusNonformat"/>
        <w:jc w:val="both"/>
      </w:pPr>
      <w:r>
        <w:t>___________________________________________________________________________</w:t>
      </w:r>
    </w:p>
    <w:p w:rsidR="00B41CC4" w:rsidRDefault="00B41CC4">
      <w:pPr>
        <w:pStyle w:val="ConsPlusNonformat"/>
        <w:jc w:val="both"/>
      </w:pPr>
      <w:r>
        <w:t xml:space="preserve">          (наименование специализированного финансового общества)</w:t>
      </w:r>
    </w:p>
    <w:p w:rsidR="00B41CC4" w:rsidRDefault="00B41CC4">
      <w:pPr>
        <w:pStyle w:val="ConsPlusNonformat"/>
        <w:jc w:val="both"/>
      </w:pPr>
      <w:r>
        <w:t>(далее   -  организация)  заявляет  о   своем   намерении   участвовать   в</w:t>
      </w:r>
    </w:p>
    <w:p w:rsidR="00B41CC4" w:rsidRDefault="00B41CC4">
      <w:pPr>
        <w:pStyle w:val="ConsPlusNonformat"/>
        <w:jc w:val="both"/>
      </w:pPr>
      <w:r>
        <w:t>программе  субсидирования,  в  том  числе  получать  субсидию  по кредитам,</w:t>
      </w:r>
    </w:p>
    <w:p w:rsidR="00B41CC4" w:rsidRDefault="00B41CC4">
      <w:pPr>
        <w:pStyle w:val="ConsPlusNonformat"/>
        <w:jc w:val="both"/>
      </w:pPr>
      <w:r>
        <w:t>предоставленным  субъектам  малого  и среднего предпринимательства, а также</w:t>
      </w:r>
    </w:p>
    <w:p w:rsidR="00B41CC4" w:rsidRDefault="00B41CC4">
      <w:pPr>
        <w:pStyle w:val="ConsPlusNonformat"/>
        <w:jc w:val="both"/>
      </w:pPr>
      <w:r>
        <w:t>физическим   лицам,  применяющим  специальный  налоговый  режим  "Налог  на</w:t>
      </w:r>
    </w:p>
    <w:p w:rsidR="00B41CC4" w:rsidRDefault="00B41CC4">
      <w:pPr>
        <w:pStyle w:val="ConsPlusNonformat"/>
        <w:jc w:val="both"/>
      </w:pPr>
      <w:r>
        <w:t>профессиональный   доход",   уполномоченными   банками   в  соответствии  с</w:t>
      </w:r>
    </w:p>
    <w:p w:rsidR="00B41CC4" w:rsidRDefault="00B41CC4">
      <w:pPr>
        <w:pStyle w:val="ConsPlusNonformat"/>
        <w:jc w:val="both"/>
      </w:pPr>
      <w:r>
        <w:t>требованиями и условиями Правил.</w:t>
      </w:r>
    </w:p>
    <w:p w:rsidR="00B41CC4" w:rsidRDefault="00B41CC4">
      <w:pPr>
        <w:pStyle w:val="ConsPlusNormal"/>
        <w:ind w:firstLine="540"/>
        <w:jc w:val="both"/>
      </w:pPr>
      <w:r>
        <w:t>Настоящим организация выражает согласие:</w:t>
      </w:r>
    </w:p>
    <w:p w:rsidR="00B41CC4" w:rsidRDefault="00B41CC4">
      <w:pPr>
        <w:pStyle w:val="ConsPlusNormal"/>
        <w:spacing w:before="200"/>
        <w:ind w:firstLine="540"/>
        <w:jc w:val="both"/>
      </w:pPr>
      <w:r>
        <w:t xml:space="preserve">на заключение с Министерством экономического развития Российской Федерации соглашения о предоставлении субсидии по типовой </w:t>
      </w:r>
      <w:hyperlink r:id="rId202" w:history="1">
        <w:r>
          <w:rPr>
            <w:color w:val="0000FF"/>
          </w:rPr>
          <w:t>форме</w:t>
        </w:r>
      </w:hyperlink>
      <w: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rsidR="00B41CC4" w:rsidRDefault="00B41CC4">
      <w:pPr>
        <w:pStyle w:val="ConsPlusNormal"/>
        <w:spacing w:before="200"/>
        <w:ind w:firstLine="540"/>
        <w:jc w:val="both"/>
      </w:pPr>
      <w: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B41CC4" w:rsidRDefault="00B41CC4">
      <w:pPr>
        <w:pStyle w:val="ConsPlusNormal"/>
        <w:spacing w:before="200"/>
        <w:ind w:firstLine="540"/>
        <w:jc w:val="both"/>
      </w:pPr>
      <w:r>
        <w:t xml:space="preserve">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w:t>
      </w:r>
      <w:r>
        <w:lastRenderedPageBreak/>
        <w:t>отбором в соответствии с Правилами.</w:t>
      </w:r>
    </w:p>
    <w:p w:rsidR="00B41CC4" w:rsidRDefault="00B41CC4">
      <w:pPr>
        <w:pStyle w:val="ConsPlusNormal"/>
        <w:spacing w:before="200"/>
        <w:ind w:firstLine="540"/>
        <w:jc w:val="both"/>
      </w:pPr>
      <w: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p w:rsidR="00B41CC4" w:rsidRDefault="00B41C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2324"/>
        <w:gridCol w:w="340"/>
        <w:gridCol w:w="3288"/>
      </w:tblGrid>
      <w:tr w:rsidR="00B41CC4">
        <w:tc>
          <w:tcPr>
            <w:tcW w:w="2778" w:type="dxa"/>
            <w:tcBorders>
              <w:top w:val="nil"/>
              <w:left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324" w:type="dxa"/>
            <w:tcBorders>
              <w:top w:val="nil"/>
              <w:left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3288" w:type="dxa"/>
            <w:tcBorders>
              <w:top w:val="nil"/>
              <w:left w:val="nil"/>
              <w:right w:val="nil"/>
            </w:tcBorders>
          </w:tcPr>
          <w:p w:rsidR="00B41CC4" w:rsidRDefault="00B41CC4">
            <w:pPr>
              <w:pStyle w:val="ConsPlusNormal"/>
            </w:pPr>
          </w:p>
        </w:tc>
      </w:tr>
      <w:tr w:rsidR="00B41CC4">
        <w:tc>
          <w:tcPr>
            <w:tcW w:w="2778" w:type="dxa"/>
            <w:tcBorders>
              <w:left w:val="nil"/>
              <w:bottom w:val="nil"/>
              <w:right w:val="nil"/>
            </w:tcBorders>
          </w:tcPr>
          <w:p w:rsidR="00B41CC4" w:rsidRDefault="00B41CC4">
            <w:pPr>
              <w:pStyle w:val="ConsPlusNormal"/>
              <w:jc w:val="center"/>
            </w:pPr>
            <w:r>
              <w:t>(должность)</w:t>
            </w:r>
          </w:p>
        </w:tc>
        <w:tc>
          <w:tcPr>
            <w:tcW w:w="340" w:type="dxa"/>
            <w:tcBorders>
              <w:top w:val="nil"/>
              <w:left w:val="nil"/>
              <w:bottom w:val="nil"/>
              <w:right w:val="nil"/>
            </w:tcBorders>
          </w:tcPr>
          <w:p w:rsidR="00B41CC4" w:rsidRDefault="00B41CC4">
            <w:pPr>
              <w:pStyle w:val="ConsPlusNormal"/>
            </w:pPr>
          </w:p>
        </w:tc>
        <w:tc>
          <w:tcPr>
            <w:tcW w:w="2324" w:type="dxa"/>
            <w:tcBorders>
              <w:left w:val="nil"/>
              <w:bottom w:val="nil"/>
              <w:right w:val="nil"/>
            </w:tcBorders>
          </w:tcPr>
          <w:p w:rsidR="00B41CC4" w:rsidRDefault="00B41CC4">
            <w:pPr>
              <w:pStyle w:val="ConsPlusNormal"/>
              <w:jc w:val="center"/>
            </w:pPr>
            <w:r>
              <w:t>(подпись)</w:t>
            </w:r>
          </w:p>
        </w:tc>
        <w:tc>
          <w:tcPr>
            <w:tcW w:w="340" w:type="dxa"/>
            <w:tcBorders>
              <w:top w:val="nil"/>
              <w:left w:val="nil"/>
              <w:bottom w:val="nil"/>
              <w:right w:val="nil"/>
            </w:tcBorders>
          </w:tcPr>
          <w:p w:rsidR="00B41CC4" w:rsidRDefault="00B41CC4">
            <w:pPr>
              <w:pStyle w:val="ConsPlusNormal"/>
            </w:pPr>
          </w:p>
        </w:tc>
        <w:tc>
          <w:tcPr>
            <w:tcW w:w="3288" w:type="dxa"/>
            <w:tcBorders>
              <w:left w:val="nil"/>
              <w:bottom w:val="nil"/>
              <w:right w:val="nil"/>
            </w:tcBorders>
          </w:tcPr>
          <w:p w:rsidR="00B41CC4" w:rsidRDefault="00B41CC4">
            <w:pPr>
              <w:pStyle w:val="ConsPlusNormal"/>
              <w:jc w:val="center"/>
            </w:pPr>
            <w:r>
              <w:t>(фамилия, имя, отчество (при наличии)</w:t>
            </w:r>
          </w:p>
        </w:tc>
      </w:tr>
    </w:tbl>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5(2)</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(введено </w:t>
            </w:r>
            <w:hyperlink r:id="rId203" w:history="1">
              <w:r>
                <w:rPr>
                  <w:color w:val="0000FF"/>
                </w:rPr>
                <w:t>Постановлением</w:t>
              </w:r>
            </w:hyperlink>
            <w:r>
              <w:rPr>
                <w:color w:val="392C69"/>
              </w:rPr>
              <w:t xml:space="preserve"> Правительства РФ от 28.12.2019 N 1927)</w:t>
            </w:r>
          </w:p>
        </w:tc>
      </w:tr>
    </w:tbl>
    <w:p w:rsidR="00B41CC4" w:rsidRDefault="00B41CC4">
      <w:pPr>
        <w:pStyle w:val="ConsPlusNormal"/>
        <w:jc w:val="both"/>
      </w:pPr>
    </w:p>
    <w:p w:rsidR="00B41CC4" w:rsidRDefault="00B41CC4">
      <w:pPr>
        <w:pStyle w:val="ConsPlusNormal"/>
        <w:jc w:val="right"/>
      </w:pPr>
      <w:r>
        <w:t>(форма)</w:t>
      </w:r>
    </w:p>
    <w:p w:rsidR="00B41CC4" w:rsidRDefault="00B41CC4">
      <w:pPr>
        <w:pStyle w:val="ConsPlusNormal"/>
        <w:jc w:val="both"/>
      </w:pPr>
    </w:p>
    <w:p w:rsidR="00B41CC4" w:rsidRDefault="00B41CC4">
      <w:pPr>
        <w:pStyle w:val="ConsPlusNonformat"/>
        <w:jc w:val="both"/>
      </w:pPr>
      <w:r>
        <w:t xml:space="preserve">                                               В __________________________</w:t>
      </w:r>
    </w:p>
    <w:p w:rsidR="00B41CC4" w:rsidRDefault="00B41CC4">
      <w:pPr>
        <w:pStyle w:val="ConsPlusNonformat"/>
        <w:jc w:val="both"/>
      </w:pPr>
      <w:r>
        <w:t xml:space="preserve">                                                 (наименование организации)</w:t>
      </w:r>
    </w:p>
    <w:p w:rsidR="00B41CC4" w:rsidRDefault="00B41CC4">
      <w:pPr>
        <w:pStyle w:val="ConsPlusNonformat"/>
        <w:jc w:val="both"/>
      </w:pPr>
    </w:p>
    <w:p w:rsidR="00B41CC4" w:rsidRDefault="00B41CC4">
      <w:pPr>
        <w:pStyle w:val="ConsPlusNonformat"/>
        <w:jc w:val="both"/>
      </w:pPr>
      <w:bookmarkStart w:id="70" w:name="P1178"/>
      <w:bookmarkEnd w:id="70"/>
      <w:r>
        <w:t xml:space="preserve">                                УВЕДОМЛЕНИЕ</w:t>
      </w:r>
    </w:p>
    <w:p w:rsidR="00B41CC4" w:rsidRDefault="00B41CC4">
      <w:pPr>
        <w:pStyle w:val="ConsPlusNonformat"/>
        <w:jc w:val="both"/>
      </w:pPr>
    </w:p>
    <w:p w:rsidR="00B41CC4" w:rsidRDefault="00B41CC4">
      <w:pPr>
        <w:pStyle w:val="ConsPlusNonformat"/>
        <w:jc w:val="both"/>
      </w:pPr>
      <w:r>
        <w:t xml:space="preserve">    Министерство экономического развития Российской Федерации информирует о</w:t>
      </w:r>
    </w:p>
    <w:p w:rsidR="00B41CC4" w:rsidRDefault="00B41CC4">
      <w:pPr>
        <w:pStyle w:val="ConsPlusNonformat"/>
        <w:jc w:val="both"/>
      </w:pPr>
      <w:r>
        <w:t>принятии   решения   по   заявке  на  участие  в  программе  субсидирования</w:t>
      </w:r>
    </w:p>
    <w:p w:rsidR="00B41CC4" w:rsidRDefault="00B41CC4">
      <w:pPr>
        <w:pStyle w:val="ConsPlusNonformat"/>
        <w:jc w:val="both"/>
      </w:pPr>
      <w:r>
        <w:t>___________________________________________________________________________</w:t>
      </w:r>
    </w:p>
    <w:p w:rsidR="00B41CC4" w:rsidRDefault="00B41CC4">
      <w:pPr>
        <w:pStyle w:val="ConsPlusNonformat"/>
        <w:jc w:val="both"/>
      </w:pPr>
      <w:r>
        <w:t xml:space="preserve">          (наименование специализированного финансового общества)</w:t>
      </w:r>
    </w:p>
    <w:p w:rsidR="00B41CC4" w:rsidRDefault="00B41CC4">
      <w:pPr>
        <w:pStyle w:val="ConsPlusNonformat"/>
        <w:jc w:val="both"/>
      </w:pPr>
      <w:r>
        <w:t>и   сообщает   о   необходимости   в    целях   заключения   соглашения   о</w:t>
      </w:r>
    </w:p>
    <w:p w:rsidR="00B41CC4" w:rsidRDefault="00B41CC4">
      <w:pPr>
        <w:pStyle w:val="ConsPlusNonformat"/>
        <w:jc w:val="both"/>
      </w:pPr>
      <w:r>
        <w:t>предоставлении  субсидии  в  течение  10  календарных дней со дня получения</w:t>
      </w:r>
    </w:p>
    <w:p w:rsidR="00B41CC4" w:rsidRDefault="00B41CC4">
      <w:pPr>
        <w:pStyle w:val="ConsPlusNonformat"/>
        <w:jc w:val="both"/>
      </w:pPr>
      <w:r>
        <w:t>настоящего  уведомления  представить в Министерство экономического развития</w:t>
      </w:r>
    </w:p>
    <w:p w:rsidR="00B41CC4" w:rsidRDefault="00B41CC4">
      <w:pPr>
        <w:pStyle w:val="ConsPlusNonformat"/>
        <w:jc w:val="both"/>
      </w:pPr>
      <w:r>
        <w:t>Российской  Федерации  заявление  о  заключении соглашения о предоставлении</w:t>
      </w:r>
    </w:p>
    <w:p w:rsidR="00B41CC4" w:rsidRDefault="00B41CC4">
      <w:pPr>
        <w:pStyle w:val="ConsPlusNonformat"/>
        <w:jc w:val="both"/>
      </w:pPr>
      <w:r>
        <w:t>субсидии  (в  произвольной  форме),  подписанное  руководителем управляющей</w:t>
      </w:r>
    </w:p>
    <w:p w:rsidR="00B41CC4" w:rsidRDefault="00B41CC4">
      <w:pPr>
        <w:pStyle w:val="ConsPlusNonformat"/>
        <w:jc w:val="both"/>
      </w:pPr>
      <w:r>
        <w:t>компании  специализированного финансового общества или уполномоченным лицом</w:t>
      </w:r>
    </w:p>
    <w:p w:rsidR="00B41CC4" w:rsidRDefault="00B41CC4">
      <w:pPr>
        <w:pStyle w:val="ConsPlusNonformat"/>
        <w:jc w:val="both"/>
      </w:pPr>
      <w:r>
        <w:t>специализированного  финансового  общества  (с  представлением  документов,</w:t>
      </w:r>
    </w:p>
    <w:p w:rsidR="00B41CC4" w:rsidRDefault="00B41CC4">
      <w:pPr>
        <w:pStyle w:val="ConsPlusNonformat"/>
        <w:jc w:val="both"/>
      </w:pPr>
      <w:r>
        <w:t>подтверждающих полномочия этого лица).</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2324"/>
        <w:gridCol w:w="340"/>
        <w:gridCol w:w="3288"/>
      </w:tblGrid>
      <w:tr w:rsidR="00B41CC4">
        <w:tc>
          <w:tcPr>
            <w:tcW w:w="9070" w:type="dxa"/>
            <w:gridSpan w:val="5"/>
            <w:tcBorders>
              <w:top w:val="nil"/>
              <w:left w:val="nil"/>
              <w:bottom w:val="nil"/>
              <w:right w:val="nil"/>
            </w:tcBorders>
          </w:tcPr>
          <w:p w:rsidR="00B41CC4" w:rsidRDefault="00B41CC4">
            <w:pPr>
              <w:pStyle w:val="ConsPlusNormal"/>
            </w:pPr>
            <w:r>
              <w:t>Руководитель уполномоченного структурного подразделения</w:t>
            </w:r>
          </w:p>
          <w:p w:rsidR="00B41CC4" w:rsidRDefault="00B41CC4">
            <w:pPr>
              <w:pStyle w:val="ConsPlusNormal"/>
            </w:pPr>
            <w:r>
              <w:t>Министерства экономического развития Российской Федерации</w:t>
            </w:r>
          </w:p>
        </w:tc>
      </w:tr>
      <w:tr w:rsidR="00B41CC4">
        <w:tc>
          <w:tcPr>
            <w:tcW w:w="2778"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2324"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3288" w:type="dxa"/>
            <w:tcBorders>
              <w:top w:val="nil"/>
              <w:left w:val="nil"/>
              <w:bottom w:val="single" w:sz="4" w:space="0" w:color="auto"/>
              <w:right w:val="nil"/>
            </w:tcBorders>
          </w:tcPr>
          <w:p w:rsidR="00B41CC4" w:rsidRDefault="00B41CC4">
            <w:pPr>
              <w:pStyle w:val="ConsPlusNormal"/>
            </w:pPr>
          </w:p>
        </w:tc>
      </w:tr>
      <w:tr w:rsidR="00B41CC4">
        <w:tblPrEx>
          <w:tblBorders>
            <w:insideH w:val="single" w:sz="4" w:space="0" w:color="auto"/>
          </w:tblBorders>
        </w:tblPrEx>
        <w:tc>
          <w:tcPr>
            <w:tcW w:w="2778" w:type="dxa"/>
            <w:tcBorders>
              <w:top w:val="single" w:sz="4" w:space="0" w:color="auto"/>
              <w:left w:val="nil"/>
              <w:bottom w:val="nil"/>
              <w:right w:val="nil"/>
            </w:tcBorders>
          </w:tcPr>
          <w:p w:rsidR="00B41CC4" w:rsidRDefault="00B41CC4">
            <w:pPr>
              <w:pStyle w:val="ConsPlusNormal"/>
              <w:jc w:val="center"/>
            </w:pPr>
            <w:r>
              <w:t>(должность)</w:t>
            </w:r>
          </w:p>
        </w:tc>
        <w:tc>
          <w:tcPr>
            <w:tcW w:w="340" w:type="dxa"/>
            <w:tcBorders>
              <w:top w:val="nil"/>
              <w:left w:val="nil"/>
              <w:bottom w:val="nil"/>
              <w:right w:val="nil"/>
            </w:tcBorders>
          </w:tcPr>
          <w:p w:rsidR="00B41CC4" w:rsidRDefault="00B41CC4">
            <w:pPr>
              <w:pStyle w:val="ConsPlusNormal"/>
            </w:pPr>
          </w:p>
        </w:tc>
        <w:tc>
          <w:tcPr>
            <w:tcW w:w="2324" w:type="dxa"/>
            <w:tcBorders>
              <w:top w:val="single" w:sz="4" w:space="0" w:color="auto"/>
              <w:left w:val="nil"/>
              <w:bottom w:val="nil"/>
              <w:right w:val="nil"/>
            </w:tcBorders>
          </w:tcPr>
          <w:p w:rsidR="00B41CC4" w:rsidRDefault="00B41CC4">
            <w:pPr>
              <w:pStyle w:val="ConsPlusNormal"/>
              <w:jc w:val="center"/>
            </w:pPr>
            <w:r>
              <w:t>(подпись)</w:t>
            </w:r>
          </w:p>
        </w:tc>
        <w:tc>
          <w:tcPr>
            <w:tcW w:w="340" w:type="dxa"/>
            <w:tcBorders>
              <w:top w:val="nil"/>
              <w:left w:val="nil"/>
              <w:bottom w:val="nil"/>
              <w:right w:val="nil"/>
            </w:tcBorders>
          </w:tcPr>
          <w:p w:rsidR="00B41CC4" w:rsidRDefault="00B41CC4">
            <w:pPr>
              <w:pStyle w:val="ConsPlusNormal"/>
            </w:pPr>
          </w:p>
        </w:tc>
        <w:tc>
          <w:tcPr>
            <w:tcW w:w="3288" w:type="dxa"/>
            <w:tcBorders>
              <w:top w:val="single" w:sz="4" w:space="0" w:color="auto"/>
              <w:left w:val="nil"/>
              <w:bottom w:val="nil"/>
              <w:right w:val="nil"/>
            </w:tcBorders>
          </w:tcPr>
          <w:p w:rsidR="00B41CC4" w:rsidRDefault="00B41CC4">
            <w:pPr>
              <w:pStyle w:val="ConsPlusNormal"/>
              <w:jc w:val="center"/>
            </w:pPr>
            <w:r>
              <w:t>(фамилия, имя, отчество (при наличии)</w:t>
            </w:r>
          </w:p>
        </w:tc>
      </w:tr>
    </w:tbl>
    <w:p w:rsidR="00B41CC4" w:rsidRDefault="00B41CC4">
      <w:pPr>
        <w:pStyle w:val="ConsPlusNormal"/>
        <w:jc w:val="both"/>
      </w:pPr>
    </w:p>
    <w:p w:rsidR="00B41CC4" w:rsidRDefault="00B41CC4">
      <w:pPr>
        <w:pStyle w:val="ConsPlusNonformat"/>
        <w:jc w:val="both"/>
      </w:pPr>
      <w:r>
        <w:lastRenderedPageBreak/>
        <w:t>_____________________________________________________________________</w:t>
      </w:r>
    </w:p>
    <w:p w:rsidR="00B41CC4" w:rsidRDefault="00B41CC4">
      <w:pPr>
        <w:pStyle w:val="ConsPlusNonformat"/>
        <w:jc w:val="both"/>
      </w:pPr>
      <w:r>
        <w:t>(реквизиты Министерства экономического развития Российской Федерации)</w:t>
      </w: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both"/>
      </w:pPr>
    </w:p>
    <w:p w:rsidR="00B41CC4" w:rsidRDefault="00B41CC4">
      <w:pPr>
        <w:pStyle w:val="ConsPlusNormal"/>
        <w:jc w:val="right"/>
        <w:outlineLvl w:val="1"/>
      </w:pPr>
      <w:r>
        <w:t>Приложение N 6</w:t>
      </w:r>
    </w:p>
    <w:p w:rsidR="00B41CC4" w:rsidRDefault="00B41CC4">
      <w:pPr>
        <w:pStyle w:val="ConsPlusNormal"/>
        <w:jc w:val="right"/>
      </w:pPr>
      <w:r>
        <w:t>к Правилам предоставления субсидий</w:t>
      </w:r>
    </w:p>
    <w:p w:rsidR="00B41CC4" w:rsidRDefault="00B41CC4">
      <w:pPr>
        <w:pStyle w:val="ConsPlusNormal"/>
        <w:jc w:val="right"/>
      </w:pPr>
      <w:r>
        <w:t>из федерального бюджета российским</w:t>
      </w:r>
    </w:p>
    <w:p w:rsidR="00B41CC4" w:rsidRDefault="00B41CC4">
      <w:pPr>
        <w:pStyle w:val="ConsPlusNormal"/>
        <w:jc w:val="right"/>
      </w:pPr>
      <w:r>
        <w:t>кредитным организациям и специализированным</w:t>
      </w:r>
    </w:p>
    <w:p w:rsidR="00B41CC4" w:rsidRDefault="00B41CC4">
      <w:pPr>
        <w:pStyle w:val="ConsPlusNormal"/>
        <w:jc w:val="right"/>
      </w:pPr>
      <w:r>
        <w:t>финансовым обществам на возмещение</w:t>
      </w:r>
    </w:p>
    <w:p w:rsidR="00B41CC4" w:rsidRDefault="00B41CC4">
      <w:pPr>
        <w:pStyle w:val="ConsPlusNormal"/>
        <w:jc w:val="right"/>
      </w:pPr>
      <w:r>
        <w:t>недополученных ими доходов по кредитам,</w:t>
      </w:r>
    </w:p>
    <w:p w:rsidR="00B41CC4" w:rsidRDefault="00B41CC4">
      <w:pPr>
        <w:pStyle w:val="ConsPlusNormal"/>
        <w:jc w:val="right"/>
      </w:pPr>
      <w:r>
        <w:t>выданным в 2019 - 2024 годах субъектам</w:t>
      </w:r>
    </w:p>
    <w:p w:rsidR="00B41CC4" w:rsidRDefault="00B41CC4">
      <w:pPr>
        <w:pStyle w:val="ConsPlusNormal"/>
        <w:jc w:val="right"/>
      </w:pPr>
      <w:r>
        <w:t>малого и среднего предпринимательства,</w:t>
      </w:r>
    </w:p>
    <w:p w:rsidR="00B41CC4" w:rsidRDefault="00B41CC4">
      <w:pPr>
        <w:pStyle w:val="ConsPlusNormal"/>
        <w:jc w:val="right"/>
      </w:pPr>
      <w:r>
        <w:t>а также физическим лицам, применяющим</w:t>
      </w:r>
    </w:p>
    <w:p w:rsidR="00B41CC4" w:rsidRDefault="00B41CC4">
      <w:pPr>
        <w:pStyle w:val="ConsPlusNormal"/>
        <w:jc w:val="right"/>
      </w:pPr>
      <w:r>
        <w:t>специальный налоговый режим "Налог</w:t>
      </w:r>
    </w:p>
    <w:p w:rsidR="00B41CC4" w:rsidRDefault="00B41CC4">
      <w:pPr>
        <w:pStyle w:val="ConsPlusNormal"/>
        <w:jc w:val="right"/>
      </w:pPr>
      <w:r>
        <w:t>на профессиональный доход",</w:t>
      </w:r>
    </w:p>
    <w:p w:rsidR="00B41CC4" w:rsidRDefault="00B41CC4">
      <w:pPr>
        <w:pStyle w:val="ConsPlusNormal"/>
        <w:jc w:val="right"/>
      </w:pPr>
      <w:r>
        <w:t>по льготной ставке</w:t>
      </w:r>
    </w:p>
    <w:p w:rsidR="00B41CC4" w:rsidRDefault="00B41CC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41CC4">
        <w:trPr>
          <w:jc w:val="center"/>
        </w:trPr>
        <w:tc>
          <w:tcPr>
            <w:tcW w:w="9577" w:type="dxa"/>
            <w:tcBorders>
              <w:top w:val="nil"/>
              <w:left w:val="single" w:sz="24" w:space="0" w:color="CED3F1"/>
              <w:bottom w:val="nil"/>
              <w:right w:val="single" w:sz="24" w:space="0" w:color="F4F3F8"/>
            </w:tcBorders>
            <w:shd w:val="clear" w:color="auto" w:fill="F4F3F8"/>
          </w:tcPr>
          <w:p w:rsidR="00B41CC4" w:rsidRDefault="00B41CC4">
            <w:pPr>
              <w:pStyle w:val="ConsPlusNormal"/>
              <w:jc w:val="center"/>
            </w:pPr>
            <w:r>
              <w:rPr>
                <w:color w:val="392C69"/>
              </w:rPr>
              <w:t>Список изменяющих документов</w:t>
            </w:r>
          </w:p>
          <w:p w:rsidR="00B41CC4" w:rsidRDefault="00B41CC4">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РФ от 28.12.2019 N 1927)</w:t>
            </w:r>
          </w:p>
        </w:tc>
      </w:tr>
    </w:tbl>
    <w:p w:rsidR="00B41CC4" w:rsidRDefault="00B41CC4">
      <w:pPr>
        <w:pStyle w:val="ConsPlusNormal"/>
        <w:jc w:val="right"/>
      </w:pPr>
    </w:p>
    <w:p w:rsidR="00B41CC4" w:rsidRDefault="00B41CC4">
      <w:pPr>
        <w:pStyle w:val="ConsPlusNormal"/>
        <w:jc w:val="right"/>
      </w:pPr>
      <w:r>
        <w:t>(форма)</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41CC4">
        <w:tc>
          <w:tcPr>
            <w:tcW w:w="5046" w:type="dxa"/>
            <w:tcBorders>
              <w:top w:val="nil"/>
              <w:left w:val="nil"/>
              <w:bottom w:val="nil"/>
              <w:right w:val="nil"/>
            </w:tcBorders>
          </w:tcPr>
          <w:p w:rsidR="00B41CC4" w:rsidRDefault="00B41CC4">
            <w:pPr>
              <w:pStyle w:val="ConsPlusNormal"/>
            </w:pPr>
          </w:p>
        </w:tc>
        <w:tc>
          <w:tcPr>
            <w:tcW w:w="4025" w:type="dxa"/>
            <w:tcBorders>
              <w:top w:val="nil"/>
              <w:left w:val="nil"/>
              <w:bottom w:val="nil"/>
              <w:right w:val="nil"/>
            </w:tcBorders>
          </w:tcPr>
          <w:p w:rsidR="00B41CC4" w:rsidRDefault="00B41CC4">
            <w:pPr>
              <w:pStyle w:val="ConsPlusNormal"/>
              <w:jc w:val="center"/>
            </w:pPr>
            <w:r>
              <w:t>В Министерство</w:t>
            </w:r>
          </w:p>
          <w:p w:rsidR="00B41CC4" w:rsidRDefault="00B41CC4">
            <w:pPr>
              <w:pStyle w:val="ConsPlusNormal"/>
              <w:jc w:val="center"/>
            </w:pPr>
            <w:r>
              <w:t>экономического развития</w:t>
            </w:r>
          </w:p>
          <w:p w:rsidR="00B41CC4" w:rsidRDefault="00B41CC4">
            <w:pPr>
              <w:pStyle w:val="ConsPlusNormal"/>
              <w:jc w:val="center"/>
            </w:pPr>
            <w:r>
              <w:t>Российской Федерации</w:t>
            </w:r>
          </w:p>
        </w:tc>
      </w:tr>
    </w:tbl>
    <w:p w:rsidR="00B41CC4" w:rsidRDefault="00B41CC4">
      <w:pPr>
        <w:pStyle w:val="ConsPlusNormal"/>
        <w:jc w:val="both"/>
      </w:pPr>
    </w:p>
    <w:p w:rsidR="00B41CC4" w:rsidRDefault="00B41CC4">
      <w:pPr>
        <w:pStyle w:val="ConsPlusNormal"/>
        <w:jc w:val="center"/>
      </w:pPr>
      <w:bookmarkStart w:id="71" w:name="P1235"/>
      <w:bookmarkEnd w:id="71"/>
      <w:r>
        <w:t>ЗАЯВЛЕНИЕ</w:t>
      </w:r>
    </w:p>
    <w:p w:rsidR="00B41CC4" w:rsidRDefault="00B41CC4">
      <w:pPr>
        <w:pStyle w:val="ConsPlusNormal"/>
        <w:jc w:val="center"/>
      </w:pPr>
      <w:r>
        <w:t>___________________________________________________________</w:t>
      </w:r>
    </w:p>
    <w:p w:rsidR="00B41CC4" w:rsidRDefault="00B41CC4">
      <w:pPr>
        <w:pStyle w:val="ConsPlusNormal"/>
        <w:jc w:val="center"/>
      </w:pPr>
      <w:r>
        <w:t>(наименование организации)</w:t>
      </w:r>
    </w:p>
    <w:p w:rsidR="00B41CC4" w:rsidRDefault="00B41CC4">
      <w:pPr>
        <w:pStyle w:val="ConsPlusNormal"/>
        <w:jc w:val="center"/>
      </w:pPr>
      <w:r>
        <w:t>на получение субсидии из федерального бюджета</w:t>
      </w:r>
    </w:p>
    <w:p w:rsidR="00B41CC4" w:rsidRDefault="00B41CC4">
      <w:pPr>
        <w:pStyle w:val="ConsPlusNormal"/>
        <w:jc w:val="center"/>
      </w:pPr>
      <w:r>
        <w:t>на возмещение недополученных доходов по кредитам, выданным</w:t>
      </w:r>
    </w:p>
    <w:p w:rsidR="00B41CC4" w:rsidRDefault="00B41CC4">
      <w:pPr>
        <w:pStyle w:val="ConsPlusNormal"/>
        <w:jc w:val="center"/>
      </w:pPr>
      <w:r>
        <w:t>в 2019 - 2024 годах субъектам малого и среднего</w:t>
      </w:r>
    </w:p>
    <w:p w:rsidR="00B41CC4" w:rsidRDefault="00B41CC4">
      <w:pPr>
        <w:pStyle w:val="ConsPlusNormal"/>
        <w:jc w:val="center"/>
      </w:pPr>
      <w:r>
        <w:t>предпринимательства, а также физическим лицам, применяющим</w:t>
      </w:r>
    </w:p>
    <w:p w:rsidR="00B41CC4" w:rsidRDefault="00B41CC4">
      <w:pPr>
        <w:pStyle w:val="ConsPlusNormal"/>
        <w:jc w:val="center"/>
      </w:pPr>
      <w:r>
        <w:t>специальный налоговый режим "Налог на профессиональный</w:t>
      </w:r>
    </w:p>
    <w:p w:rsidR="00B41CC4" w:rsidRDefault="00B41CC4">
      <w:pPr>
        <w:pStyle w:val="ConsPlusNormal"/>
        <w:jc w:val="center"/>
      </w:pPr>
      <w:r>
        <w:t>доход", по льготной ставке, по состоянию</w:t>
      </w:r>
    </w:p>
    <w:p w:rsidR="00B41CC4" w:rsidRDefault="00B41CC4">
      <w:pPr>
        <w:pStyle w:val="ConsPlusNormal"/>
        <w:jc w:val="center"/>
      </w:pPr>
      <w:r>
        <w:t>на "__" _________ 20__ г.</w:t>
      </w:r>
    </w:p>
    <w:p w:rsidR="00B41CC4" w:rsidRDefault="00B41CC4">
      <w:pPr>
        <w:pStyle w:val="ConsPlusNormal"/>
        <w:jc w:val="both"/>
      </w:pPr>
    </w:p>
    <w:p w:rsidR="00B41CC4" w:rsidRDefault="00B41CC4">
      <w:pPr>
        <w:pStyle w:val="ConsPlusNonformat"/>
        <w:jc w:val="both"/>
      </w:pPr>
      <w:r>
        <w:t xml:space="preserve">    На  конец   отчетного   периода   портфель  кредитов,   предоставленных</w:t>
      </w:r>
    </w:p>
    <w:p w:rsidR="00B41CC4" w:rsidRDefault="00B41CC4">
      <w:pPr>
        <w:pStyle w:val="ConsPlusNonformat"/>
        <w:jc w:val="both"/>
      </w:pPr>
      <w:r>
        <w:t>___________________________________________________________________________</w:t>
      </w:r>
    </w:p>
    <w:p w:rsidR="00B41CC4" w:rsidRDefault="00B41CC4">
      <w:pPr>
        <w:pStyle w:val="ConsPlusNonformat"/>
        <w:jc w:val="both"/>
      </w:pPr>
      <w:r>
        <w:t xml:space="preserve">                   (наименование уполномоченного банка)</w:t>
      </w:r>
    </w:p>
    <w:p w:rsidR="00B41CC4" w:rsidRDefault="00B41CC4">
      <w:pPr>
        <w:pStyle w:val="ConsPlusNonformat"/>
        <w:jc w:val="both"/>
      </w:pPr>
      <w:r>
        <w:t>субъектам   малого  и  среднего  предпринимательства  и  физическим  лицам,</w:t>
      </w:r>
    </w:p>
    <w:p w:rsidR="00B41CC4" w:rsidRDefault="00B41CC4">
      <w:pPr>
        <w:pStyle w:val="ConsPlusNonformat"/>
        <w:jc w:val="both"/>
      </w:pPr>
      <w:r>
        <w:t>применяющим  специальный налоговый режим "Налог на профессиональный доход",</w:t>
      </w:r>
    </w:p>
    <w:p w:rsidR="00B41CC4" w:rsidRDefault="00B41CC4">
      <w:pPr>
        <w:pStyle w:val="ConsPlusNonformat"/>
        <w:jc w:val="both"/>
      </w:pPr>
      <w:r>
        <w:t>и  подлежащих  субсидированию  на  основании  соглашения  о  предоставлении</w:t>
      </w:r>
    </w:p>
    <w:p w:rsidR="00B41CC4" w:rsidRDefault="00B41CC4">
      <w:pPr>
        <w:pStyle w:val="ConsPlusNonformat"/>
        <w:jc w:val="both"/>
      </w:pPr>
      <w:r>
        <w:t>субсидии  от  "__"  _________  20__  г.  N  ______  (включая дополнительные</w:t>
      </w:r>
    </w:p>
    <w:p w:rsidR="00B41CC4" w:rsidRDefault="00B41CC4">
      <w:pPr>
        <w:pStyle w:val="ConsPlusNonformat"/>
        <w:jc w:val="both"/>
      </w:pPr>
      <w:r>
        <w:t>соглашения   к   указанному   соглашению),   заключенного   организацией  с</w:t>
      </w:r>
    </w:p>
    <w:p w:rsidR="00B41CC4" w:rsidRDefault="00B41CC4">
      <w:pPr>
        <w:pStyle w:val="ConsPlusNonformat"/>
        <w:jc w:val="both"/>
      </w:pPr>
      <w:r>
        <w:t>Министерством  экономического развития Российской Федерации, в соответствии</w:t>
      </w:r>
    </w:p>
    <w:p w:rsidR="00B41CC4" w:rsidRDefault="00B41CC4">
      <w:pPr>
        <w:pStyle w:val="ConsPlusNonformat"/>
        <w:jc w:val="both"/>
      </w:pPr>
      <w:r>
        <w:t>с реестром заемщиков составляет _________________________ единиц.</w:t>
      </w:r>
    </w:p>
    <w:p w:rsidR="00B41CC4" w:rsidRDefault="00B41CC4">
      <w:pPr>
        <w:pStyle w:val="ConsPlusNonformat"/>
        <w:jc w:val="both"/>
      </w:pPr>
      <w:r>
        <w:t xml:space="preserve">                                  (количество кредитов)</w:t>
      </w:r>
    </w:p>
    <w:p w:rsidR="00B41CC4" w:rsidRDefault="00B41CC4">
      <w:pPr>
        <w:pStyle w:val="ConsPlusNonformat"/>
        <w:jc w:val="both"/>
      </w:pPr>
      <w:r>
        <w:t xml:space="preserve">    Общая    сумма    задолженности    субъектов    малого    и    среднего</w:t>
      </w:r>
    </w:p>
    <w:p w:rsidR="00B41CC4" w:rsidRDefault="00B41CC4">
      <w:pPr>
        <w:pStyle w:val="ConsPlusNonformat"/>
        <w:jc w:val="both"/>
      </w:pPr>
      <w:r>
        <w:t>предпринимательства  и  физических  лиц,  применяющих специальный налоговый</w:t>
      </w:r>
    </w:p>
    <w:p w:rsidR="00B41CC4" w:rsidRDefault="00B41CC4">
      <w:pPr>
        <w:pStyle w:val="ConsPlusNonformat"/>
        <w:jc w:val="both"/>
      </w:pPr>
      <w:r>
        <w:t>режим   "Налог   на   профессиональный   доход",   по  кредитным  договорам</w:t>
      </w:r>
    </w:p>
    <w:p w:rsidR="00B41CC4" w:rsidRDefault="00B41CC4">
      <w:pPr>
        <w:pStyle w:val="ConsPlusNonformat"/>
        <w:jc w:val="both"/>
      </w:pPr>
      <w:r>
        <w:t xml:space="preserve">(соглашениям) на конец отчетного периода составляет _________ рублей </w:t>
      </w:r>
      <w:hyperlink w:anchor="P1302" w:history="1">
        <w:r>
          <w:rPr>
            <w:color w:val="0000FF"/>
          </w:rPr>
          <w:t>&lt;1&gt;</w:t>
        </w:r>
      </w:hyperlink>
      <w:r>
        <w:t>.</w:t>
      </w:r>
    </w:p>
    <w:p w:rsidR="00B41CC4" w:rsidRDefault="00B41CC4">
      <w:pPr>
        <w:pStyle w:val="ConsPlusNonformat"/>
        <w:jc w:val="both"/>
      </w:pPr>
      <w:r>
        <w:t xml:space="preserve">    Общая    сумма    задолженности    субъектов    малого    и    среднего</w:t>
      </w:r>
    </w:p>
    <w:p w:rsidR="00B41CC4" w:rsidRDefault="00B41CC4">
      <w:pPr>
        <w:pStyle w:val="ConsPlusNonformat"/>
        <w:jc w:val="both"/>
      </w:pPr>
      <w:r>
        <w:t>предпринимательства  и  физических  лиц,  применяющих специальный налоговый</w:t>
      </w:r>
    </w:p>
    <w:p w:rsidR="00B41CC4" w:rsidRDefault="00B41CC4">
      <w:pPr>
        <w:pStyle w:val="ConsPlusNonformat"/>
        <w:jc w:val="both"/>
      </w:pPr>
      <w:r>
        <w:t>режим   "Налог   на   профессиональный   доход",   по  кредитным  договорам</w:t>
      </w:r>
    </w:p>
    <w:p w:rsidR="00B41CC4" w:rsidRDefault="00B41CC4">
      <w:pPr>
        <w:pStyle w:val="ConsPlusNonformat"/>
        <w:jc w:val="both"/>
      </w:pPr>
      <w:r>
        <w:t>(соглашениям),  денежные  требования  по  которым уступлены организации, на</w:t>
      </w:r>
    </w:p>
    <w:p w:rsidR="00B41CC4" w:rsidRDefault="00B41CC4">
      <w:pPr>
        <w:pStyle w:val="ConsPlusNonformat"/>
        <w:jc w:val="both"/>
      </w:pPr>
      <w:r>
        <w:t xml:space="preserve">конец отчетного периода составляет _____________ рублей </w:t>
      </w:r>
      <w:hyperlink w:anchor="P1303" w:history="1">
        <w:r>
          <w:rPr>
            <w:color w:val="0000FF"/>
          </w:rPr>
          <w:t>&lt;2&gt;</w:t>
        </w:r>
      </w:hyperlink>
      <w:r>
        <w:t>.</w:t>
      </w:r>
    </w:p>
    <w:p w:rsidR="00B41CC4" w:rsidRDefault="00B41CC4">
      <w:pPr>
        <w:pStyle w:val="ConsPlusNonformat"/>
        <w:jc w:val="both"/>
      </w:pPr>
      <w:r>
        <w:t xml:space="preserve">    Общий   размер   субсидии  к  выплате  за  отчетный  период  составляет</w:t>
      </w:r>
    </w:p>
    <w:p w:rsidR="00B41CC4" w:rsidRDefault="00B41CC4">
      <w:pPr>
        <w:pStyle w:val="ConsPlusNonformat"/>
        <w:jc w:val="both"/>
      </w:pPr>
      <w:r>
        <w:t>__________________ рублей.</w:t>
      </w:r>
    </w:p>
    <w:p w:rsidR="00B41CC4" w:rsidRDefault="00B41CC4">
      <w:pPr>
        <w:pStyle w:val="ConsPlusNonformat"/>
        <w:jc w:val="both"/>
      </w:pPr>
      <w:r>
        <w:lastRenderedPageBreak/>
        <w:t xml:space="preserve">    (прописью)</w:t>
      </w:r>
    </w:p>
    <w:p w:rsidR="00B41CC4" w:rsidRDefault="00B41CC4">
      <w:pPr>
        <w:pStyle w:val="ConsPlusNonformat"/>
        <w:jc w:val="both"/>
      </w:pPr>
    </w:p>
    <w:p w:rsidR="00B41CC4" w:rsidRDefault="00B41CC4">
      <w:pPr>
        <w:pStyle w:val="ConsPlusNonformat"/>
        <w:jc w:val="both"/>
      </w:pPr>
      <w:r>
        <w:t>Руководитель уполномоченного банка</w:t>
      </w:r>
    </w:p>
    <w:p w:rsidR="00B41CC4" w:rsidRDefault="00B41CC4">
      <w:pPr>
        <w:pStyle w:val="ConsPlusNonformat"/>
        <w:jc w:val="both"/>
      </w:pPr>
      <w:r>
        <w:t>или руководитель управляющей компании</w:t>
      </w:r>
    </w:p>
    <w:p w:rsidR="00B41CC4" w:rsidRDefault="00B41CC4">
      <w:pPr>
        <w:pStyle w:val="ConsPlusNonformat"/>
        <w:jc w:val="both"/>
      </w:pPr>
      <w:r>
        <w:t>специализированного финансового общества</w:t>
      </w:r>
    </w:p>
    <w:p w:rsidR="00B41CC4" w:rsidRDefault="00B41CC4">
      <w:pPr>
        <w:pStyle w:val="ConsPlusNonformat"/>
        <w:jc w:val="both"/>
      </w:pPr>
      <w:r>
        <w:t>(уполномоченное лицо) ___________________________________</w:t>
      </w:r>
    </w:p>
    <w:p w:rsidR="00B41CC4" w:rsidRDefault="00B41CC4">
      <w:pPr>
        <w:pStyle w:val="ConsPlusNonformat"/>
        <w:jc w:val="both"/>
      </w:pPr>
      <w:r>
        <w:t xml:space="preserve">                      (наименование уполномоченного банка</w:t>
      </w:r>
    </w:p>
    <w:p w:rsidR="00B41CC4" w:rsidRDefault="00B41CC4">
      <w:pPr>
        <w:pStyle w:val="ConsPlusNonformat"/>
        <w:jc w:val="both"/>
      </w:pPr>
      <w:r>
        <w:t xml:space="preserve">                      или специализированного финансового</w:t>
      </w:r>
    </w:p>
    <w:p w:rsidR="00B41CC4" w:rsidRDefault="00B41CC4">
      <w:pPr>
        <w:pStyle w:val="ConsPlusNonformat"/>
        <w:jc w:val="both"/>
      </w:pPr>
      <w:r>
        <w:t xml:space="preserve">                                  общества)</w:t>
      </w:r>
    </w:p>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855"/>
        <w:gridCol w:w="340"/>
      </w:tblGrid>
      <w:tr w:rsidR="00B41CC4">
        <w:tc>
          <w:tcPr>
            <w:tcW w:w="2778"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jc w:val="center"/>
            </w:pPr>
            <w:r>
              <w:t>/</w:t>
            </w:r>
          </w:p>
        </w:tc>
        <w:tc>
          <w:tcPr>
            <w:tcW w:w="3855"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r>
              <w:t>/</w:t>
            </w:r>
          </w:p>
        </w:tc>
      </w:tr>
      <w:tr w:rsidR="00B41CC4">
        <w:tc>
          <w:tcPr>
            <w:tcW w:w="2778"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3855" w:type="dxa"/>
            <w:tcBorders>
              <w:top w:val="single" w:sz="4" w:space="0" w:color="auto"/>
              <w:left w:val="nil"/>
              <w:bottom w:val="nil"/>
              <w:right w:val="nil"/>
            </w:tcBorders>
          </w:tcPr>
          <w:p w:rsidR="00B41CC4" w:rsidRDefault="00B41CC4">
            <w:pPr>
              <w:pStyle w:val="ConsPlusNormal"/>
              <w:jc w:val="center"/>
            </w:pPr>
            <w:r>
              <w:t>(расшифровка подписи)</w:t>
            </w:r>
          </w:p>
        </w:tc>
        <w:tc>
          <w:tcPr>
            <w:tcW w:w="340" w:type="dxa"/>
            <w:tcBorders>
              <w:top w:val="nil"/>
              <w:left w:val="nil"/>
              <w:bottom w:val="nil"/>
              <w:right w:val="nil"/>
            </w:tcBorders>
          </w:tcPr>
          <w:p w:rsidR="00B41CC4" w:rsidRDefault="00B41CC4">
            <w:pPr>
              <w:pStyle w:val="ConsPlusNormal"/>
            </w:pPr>
          </w:p>
        </w:tc>
      </w:tr>
    </w:tbl>
    <w:p w:rsidR="00B41CC4" w:rsidRDefault="00B41C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855"/>
        <w:gridCol w:w="340"/>
      </w:tblGrid>
      <w:tr w:rsidR="00B41CC4">
        <w:tc>
          <w:tcPr>
            <w:tcW w:w="7313" w:type="dxa"/>
            <w:gridSpan w:val="4"/>
            <w:tcBorders>
              <w:top w:val="nil"/>
              <w:left w:val="nil"/>
              <w:bottom w:val="nil"/>
              <w:right w:val="nil"/>
            </w:tcBorders>
          </w:tcPr>
          <w:p w:rsidR="00B41CC4" w:rsidRDefault="00B41CC4">
            <w:pPr>
              <w:pStyle w:val="ConsPlusNormal"/>
            </w:pPr>
            <w:r>
              <w:t>Исполнитель</w:t>
            </w:r>
          </w:p>
        </w:tc>
      </w:tr>
      <w:tr w:rsidR="00B41CC4">
        <w:tc>
          <w:tcPr>
            <w:tcW w:w="2778"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jc w:val="center"/>
            </w:pPr>
            <w:r>
              <w:t>/</w:t>
            </w:r>
          </w:p>
        </w:tc>
        <w:tc>
          <w:tcPr>
            <w:tcW w:w="3855" w:type="dxa"/>
            <w:tcBorders>
              <w:top w:val="nil"/>
              <w:left w:val="nil"/>
              <w:bottom w:val="single" w:sz="4" w:space="0" w:color="auto"/>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r>
              <w:t>/</w:t>
            </w:r>
          </w:p>
        </w:tc>
      </w:tr>
      <w:tr w:rsidR="00B41CC4">
        <w:tc>
          <w:tcPr>
            <w:tcW w:w="2778" w:type="dxa"/>
            <w:tcBorders>
              <w:top w:val="single" w:sz="4" w:space="0" w:color="auto"/>
              <w:left w:val="nil"/>
              <w:bottom w:val="nil"/>
              <w:right w:val="nil"/>
            </w:tcBorders>
          </w:tcPr>
          <w:p w:rsidR="00B41CC4" w:rsidRDefault="00B41CC4">
            <w:pPr>
              <w:pStyle w:val="ConsPlusNormal"/>
            </w:pPr>
          </w:p>
        </w:tc>
        <w:tc>
          <w:tcPr>
            <w:tcW w:w="340" w:type="dxa"/>
            <w:tcBorders>
              <w:top w:val="nil"/>
              <w:left w:val="nil"/>
              <w:bottom w:val="nil"/>
              <w:right w:val="nil"/>
            </w:tcBorders>
          </w:tcPr>
          <w:p w:rsidR="00B41CC4" w:rsidRDefault="00B41CC4">
            <w:pPr>
              <w:pStyle w:val="ConsPlusNormal"/>
            </w:pPr>
          </w:p>
        </w:tc>
        <w:tc>
          <w:tcPr>
            <w:tcW w:w="3855" w:type="dxa"/>
            <w:tcBorders>
              <w:top w:val="single" w:sz="4" w:space="0" w:color="auto"/>
              <w:left w:val="nil"/>
              <w:bottom w:val="nil"/>
              <w:right w:val="nil"/>
            </w:tcBorders>
          </w:tcPr>
          <w:p w:rsidR="00B41CC4" w:rsidRDefault="00B41CC4">
            <w:pPr>
              <w:pStyle w:val="ConsPlusNormal"/>
              <w:jc w:val="center"/>
            </w:pPr>
            <w:r>
              <w:t>(расшифровка подписи)</w:t>
            </w:r>
          </w:p>
        </w:tc>
        <w:tc>
          <w:tcPr>
            <w:tcW w:w="340" w:type="dxa"/>
            <w:tcBorders>
              <w:top w:val="nil"/>
              <w:left w:val="nil"/>
              <w:bottom w:val="nil"/>
              <w:right w:val="nil"/>
            </w:tcBorders>
          </w:tcPr>
          <w:p w:rsidR="00B41CC4" w:rsidRDefault="00B41CC4">
            <w:pPr>
              <w:pStyle w:val="ConsPlusNormal"/>
            </w:pPr>
          </w:p>
        </w:tc>
      </w:tr>
    </w:tbl>
    <w:p w:rsidR="00B41CC4" w:rsidRDefault="00B41CC4">
      <w:pPr>
        <w:pStyle w:val="ConsPlusNormal"/>
        <w:jc w:val="both"/>
      </w:pPr>
    </w:p>
    <w:p w:rsidR="00B41CC4" w:rsidRDefault="00B41CC4">
      <w:pPr>
        <w:pStyle w:val="ConsPlusNormal"/>
        <w:jc w:val="both"/>
      </w:pPr>
      <w:r>
        <w:t>М.П. (при наличии)</w:t>
      </w:r>
    </w:p>
    <w:p w:rsidR="00B41CC4" w:rsidRDefault="00B41CC4">
      <w:pPr>
        <w:pStyle w:val="ConsPlusNormal"/>
        <w:jc w:val="both"/>
      </w:pPr>
    </w:p>
    <w:p w:rsidR="00B41CC4" w:rsidRDefault="00B41CC4">
      <w:pPr>
        <w:pStyle w:val="ConsPlusNormal"/>
        <w:jc w:val="both"/>
      </w:pPr>
      <w:r>
        <w:t>"__" __________ 20__ г.".</w:t>
      </w:r>
    </w:p>
    <w:p w:rsidR="00B41CC4" w:rsidRDefault="00B41CC4">
      <w:pPr>
        <w:pStyle w:val="ConsPlusNormal"/>
        <w:jc w:val="both"/>
      </w:pPr>
    </w:p>
    <w:p w:rsidR="00B41CC4" w:rsidRDefault="00B41CC4">
      <w:pPr>
        <w:pStyle w:val="ConsPlusNormal"/>
        <w:ind w:firstLine="540"/>
        <w:jc w:val="both"/>
      </w:pPr>
      <w:r>
        <w:t>--------------------------------</w:t>
      </w:r>
    </w:p>
    <w:p w:rsidR="00B41CC4" w:rsidRDefault="00B41CC4">
      <w:pPr>
        <w:pStyle w:val="ConsPlusNormal"/>
        <w:spacing w:before="200"/>
        <w:ind w:firstLine="540"/>
        <w:jc w:val="both"/>
      </w:pPr>
      <w:bookmarkStart w:id="72" w:name="P1302"/>
      <w:bookmarkEnd w:id="72"/>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B41CC4" w:rsidRDefault="00B41CC4">
      <w:pPr>
        <w:pStyle w:val="ConsPlusNormal"/>
        <w:spacing w:before="200"/>
        <w:ind w:firstLine="540"/>
        <w:jc w:val="both"/>
      </w:pPr>
      <w:bookmarkStart w:id="73" w:name="P1303"/>
      <w:bookmarkEnd w:id="73"/>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B41CC4" w:rsidRDefault="00B41CC4">
      <w:pPr>
        <w:pStyle w:val="ConsPlusNormal"/>
        <w:jc w:val="both"/>
      </w:pPr>
    </w:p>
    <w:p w:rsidR="00B41CC4" w:rsidRDefault="00B41CC4">
      <w:pPr>
        <w:pStyle w:val="ConsPlusNormal"/>
        <w:jc w:val="both"/>
      </w:pPr>
    </w:p>
    <w:p w:rsidR="00B41CC4" w:rsidRDefault="00B41CC4">
      <w:pPr>
        <w:pStyle w:val="ConsPlusNormal"/>
        <w:pBdr>
          <w:top w:val="single" w:sz="6" w:space="0" w:color="auto"/>
        </w:pBdr>
        <w:spacing w:before="100" w:after="100"/>
        <w:jc w:val="both"/>
        <w:rPr>
          <w:sz w:val="2"/>
          <w:szCs w:val="2"/>
        </w:rPr>
      </w:pPr>
    </w:p>
    <w:p w:rsidR="00CD4A20" w:rsidRDefault="00CD4A20">
      <w:bookmarkStart w:id="74" w:name="_GoBack"/>
      <w:bookmarkEnd w:id="74"/>
    </w:p>
    <w:sectPr w:rsidR="00CD4A20" w:rsidSect="0079758B">
      <w:pgSz w:w="11905" w:h="16838"/>
      <w:pgMar w:top="993" w:right="850" w:bottom="993"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C4"/>
    <w:rsid w:val="004E6672"/>
    <w:rsid w:val="00AA50A7"/>
    <w:rsid w:val="00B41CC4"/>
    <w:rsid w:val="00CD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CC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B4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CC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B4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CC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B41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C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CC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B4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CC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B4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CC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B41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B40E9D6CD903B06E6F358E22CDA6AE21214CA06C9A2BBE43352C92AE9D10ADE2141AAAFC1C66103545B9693B2B82126543A0A5931F35F465V2F" TargetMode="External"/><Relationship Id="rId21" Type="http://schemas.openxmlformats.org/officeDocument/2006/relationships/hyperlink" Target="consultantplus://offline/ref=9FB40E9D6CD903B06E6F358E22CDA6AE21224DA56F932BBE43352C92AE9D10ADE2141AAAFC1C66163545B9693B2B82126543A0A5931F35F465V2F" TargetMode="External"/><Relationship Id="rId42" Type="http://schemas.openxmlformats.org/officeDocument/2006/relationships/hyperlink" Target="consultantplus://offline/ref=9FB40E9D6CD903B06E6F358E22CDA6AE21214CA06C9A2BBE43352C92AE9D10ADE2141AAAFC1C66153445B9693B2B82126543A0A5931F35F465V2F" TargetMode="External"/><Relationship Id="rId63" Type="http://schemas.openxmlformats.org/officeDocument/2006/relationships/hyperlink" Target="consultantplus://offline/ref=9FB40E9D6CD903B06E6F358E22CDA6AE21214CA06B932BBE43352C92AE9D10ADE2141AAAFC1C66163345B9693B2B82126543A0A5931F35F465V2F" TargetMode="External"/><Relationship Id="rId84" Type="http://schemas.openxmlformats.org/officeDocument/2006/relationships/hyperlink" Target="consultantplus://offline/ref=9FB40E9D6CD903B06E6F358E22CDA6AE21214CA06C9A2BBE43352C92AE9D10ADE2141AAAFC1C66133445B9693B2B82126543A0A5931F35F465V2F" TargetMode="External"/><Relationship Id="rId138" Type="http://schemas.openxmlformats.org/officeDocument/2006/relationships/hyperlink" Target="consultantplus://offline/ref=9FB40E9D6CD903B06E6F358E22CDA6AE21224DA56F932BBE43352C92AE9D10ADE2141AAAFC1C66103145B9693B2B82126543A0A5931F35F465V2F" TargetMode="External"/><Relationship Id="rId159" Type="http://schemas.openxmlformats.org/officeDocument/2006/relationships/hyperlink" Target="consultantplus://offline/ref=9FB40E9D6CD903B06E6F358E22CDA6AE21214CA16D932BBE43352C92AE9D10ADE2141AAAFC1C67133645B9693B2B82126543A0A5931F35F465V2F" TargetMode="External"/><Relationship Id="rId170" Type="http://schemas.openxmlformats.org/officeDocument/2006/relationships/hyperlink" Target="consultantplus://offline/ref=9FB40E9D6CD903B06E6F358E22CDA6AE21214CA16D932BBE43352C92AE9D10ADE2141AAAFC1C67123345B9693B2B82126543A0A5931F35F465V2F" TargetMode="External"/><Relationship Id="rId191" Type="http://schemas.openxmlformats.org/officeDocument/2006/relationships/hyperlink" Target="consultantplus://offline/ref=9FB40E9D6CD903B06E6F358E22CDA6AE21214CA06B932BBE43352C92AE9D10ADE2141AAAFC1C66113345B9693B2B82126543A0A5931F35F465V2F" TargetMode="External"/><Relationship Id="rId205" Type="http://schemas.openxmlformats.org/officeDocument/2006/relationships/fontTable" Target="fontTable.xml"/><Relationship Id="rId107" Type="http://schemas.openxmlformats.org/officeDocument/2006/relationships/hyperlink" Target="consultantplus://offline/ref=9FB40E9D6CD903B06E6F358E22CDA6AE21214CA06B932BBE43352C92AE9D10ADE2141AAAFC1C66143345B9693B2B82126543A0A5931F35F465V2F" TargetMode="External"/><Relationship Id="rId11" Type="http://schemas.openxmlformats.org/officeDocument/2006/relationships/hyperlink" Target="consultantplus://offline/ref=9FB40E9D6CD903B06E6F358E22CDA6AE21224DA56F932BBE43352C92AE9D10ADE2141AAAFC1C66173145B9693B2B82126543A0A5931F35F465V2F" TargetMode="External"/><Relationship Id="rId32" Type="http://schemas.openxmlformats.org/officeDocument/2006/relationships/hyperlink" Target="consultantplus://offline/ref=9FB40E9D6CD903B06E6F358E22CDA6AE21214CA16D932BBE43352C92AE9D10ADE2141AAAFC1C66153D45B9693B2B82126543A0A5931F35F465V2F" TargetMode="External"/><Relationship Id="rId53" Type="http://schemas.openxmlformats.org/officeDocument/2006/relationships/hyperlink" Target="consultantplus://offline/ref=9FB40E9D6CD903B06E6F358E22CDA6AE21214CA06C9A2BBE43352C92AE9D10ADE2141AAAFC1C66153545B9693B2B82126543A0A5931F35F465V2F" TargetMode="External"/><Relationship Id="rId74" Type="http://schemas.openxmlformats.org/officeDocument/2006/relationships/hyperlink" Target="consultantplus://offline/ref=9FB40E9D6CD903B06E6F358E22CDA6AE21214CA16D932BBE43352C92AE9D10ADE2141AAAFC1C66113745B9693B2B82126543A0A5931F35F465V2F" TargetMode="External"/><Relationship Id="rId128" Type="http://schemas.openxmlformats.org/officeDocument/2006/relationships/hyperlink" Target="consultantplus://offline/ref=9FB40E9D6CD903B06E6F358E22CDA6AE21214CA16D932BBE43352C92AE9D10ADE2141AAAFC1C661F3745B9693B2B82126543A0A5931F35F465V2F" TargetMode="External"/><Relationship Id="rId149" Type="http://schemas.openxmlformats.org/officeDocument/2006/relationships/hyperlink" Target="consultantplus://offline/ref=9FB40E9D6CD903B06E6F358E22CDA6AE21224DA56F932BBE43352C92AE9D10ADE2141AAAFC1C661E3545B9693B2B82126543A0A5931F35F465V2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FB40E9D6CD903B06E6F358E22CDA6AE21214CA16D932BBE43352C92AE9D10ADE2141AAAFC1C66113245B9693B2B82126543A0A5931F35F465V2F" TargetMode="External"/><Relationship Id="rId160" Type="http://schemas.openxmlformats.org/officeDocument/2006/relationships/hyperlink" Target="consultantplus://offline/ref=9FB40E9D6CD903B06E6F358E22CDA6AE21214CA16D932BBE43352C92AE9D10ADE2141AAAFC1C67133145B9693B2B82126543A0A5931F35F465V2F" TargetMode="External"/><Relationship Id="rId181" Type="http://schemas.openxmlformats.org/officeDocument/2006/relationships/hyperlink" Target="consultantplus://offline/ref=9FB40E9D6CD903B06E6F358E22CDA6AE21224DA56F932BBE43352C92AE9D10ADE2141AAAFC1C67173C45B9693B2B82126543A0A5931F35F465V2F" TargetMode="External"/><Relationship Id="rId22" Type="http://schemas.openxmlformats.org/officeDocument/2006/relationships/hyperlink" Target="consultantplus://offline/ref=9FB40E9D6CD903B06E6F358E22CDA6AE21214CA16D932BBE43352C92AE9D10ADE2141AAAFC1C66163D45B9693B2B82126543A0A5931F35F465V2F" TargetMode="External"/><Relationship Id="rId43" Type="http://schemas.openxmlformats.org/officeDocument/2006/relationships/hyperlink" Target="consultantplus://offline/ref=9FB40E9D6CD903B06E6F358E22CDA6AE21224DA56F932BBE43352C92AE9D10ADE2141AAAFC1C66153745B9693B2B82126543A0A5931F35F465V2F" TargetMode="External"/><Relationship Id="rId64" Type="http://schemas.openxmlformats.org/officeDocument/2006/relationships/hyperlink" Target="consultantplus://offline/ref=9FB40E9D6CD903B06E6F358E22CDA6AE21214CA16D932BBE43352C92AE9D10ADE2141AAAFC1C66123745B9693B2B82126543A0A5931F35F465V2F" TargetMode="External"/><Relationship Id="rId118" Type="http://schemas.openxmlformats.org/officeDocument/2006/relationships/hyperlink" Target="consultantplus://offline/ref=9FB40E9D6CD903B06E6F358E22CDA6AE21214CA06B932BBE43352C92AE9D10ADE2141AAAFC1C66123145B9693B2B82126543A0A5931F35F465V2F" TargetMode="External"/><Relationship Id="rId139" Type="http://schemas.openxmlformats.org/officeDocument/2006/relationships/hyperlink" Target="consultantplus://offline/ref=9FB40E9D6CD903B06E6F358E22CDA6AE21224DA56F932BBE43352C92AE9D10ADE2141AAAFC1C66103345B9693B2B82126543A0A5931F35F465V2F" TargetMode="External"/><Relationship Id="rId85" Type="http://schemas.openxmlformats.org/officeDocument/2006/relationships/hyperlink" Target="consultantplus://offline/ref=9FB40E9D6CD903B06E6F358E22CDA6AE21214CA06B932BBE43352C92AE9D10ADE2141AAAFC1C66153245B9693B2B82126543A0A5931F35F465V2F" TargetMode="External"/><Relationship Id="rId150" Type="http://schemas.openxmlformats.org/officeDocument/2006/relationships/hyperlink" Target="consultantplus://offline/ref=9FB40E9D6CD903B06E6F358E22CDA6AE21224DA56F932BBE43352C92AE9D10ADE2141AAAFC1C661E3745B9693B2B82126543A0A5931F35F465V2F" TargetMode="External"/><Relationship Id="rId171" Type="http://schemas.openxmlformats.org/officeDocument/2006/relationships/hyperlink" Target="consultantplus://offline/ref=9FB40E9D6CD903B06E6F358E22CDA6AE21214CA16D932BBE43352C92AE9D10ADE2141AAAFC1C67123C45B9693B2B82126543A0A5931F35F465V2F" TargetMode="External"/><Relationship Id="rId192" Type="http://schemas.openxmlformats.org/officeDocument/2006/relationships/hyperlink" Target="consultantplus://offline/ref=9FB40E9D6CD903B06E6F358E22CDA6AE21224DA56F932BBE43352C92AE9D10ADE2141AAAFC1C67163445B9693B2B82126543A0A5931F35F465V2F" TargetMode="External"/><Relationship Id="rId206" Type="http://schemas.openxmlformats.org/officeDocument/2006/relationships/theme" Target="theme/theme1.xml"/><Relationship Id="rId12" Type="http://schemas.openxmlformats.org/officeDocument/2006/relationships/hyperlink" Target="consultantplus://offline/ref=9FB40E9D6CD903B06E6F358E22CDA6AE21214CA16D932BBE43352C92AE9D10ADE2141AAAFC1C66163045B9693B2B82126543A0A5931F35F465V2F" TargetMode="External"/><Relationship Id="rId33" Type="http://schemas.openxmlformats.org/officeDocument/2006/relationships/hyperlink" Target="consultantplus://offline/ref=9FB40E9D6CD903B06E6F358E22CDA6AE21214CA16D932BBE43352C92AE9D10ADE2141AAAFC1C66143445B9693B2B82126543A0A5931F35F465V2F" TargetMode="External"/><Relationship Id="rId108" Type="http://schemas.openxmlformats.org/officeDocument/2006/relationships/hyperlink" Target="consultantplus://offline/ref=9FB40E9D6CD903B06E6F358E22CDA6AE21214CA06C9A2BBE43352C92AE9D10ADE2141AAAFC1C66123545B9693B2B82126543A0A5931F35F465V2F" TargetMode="External"/><Relationship Id="rId129" Type="http://schemas.openxmlformats.org/officeDocument/2006/relationships/hyperlink" Target="consultantplus://offline/ref=9FB40E9D6CD903B06E6F358E22CDA6AE21214CA16D932BBE43352C92AE9D10ADE2141AAAFC1C661F3045B9693B2B82126543A0A5931F35F465V2F" TargetMode="External"/><Relationship Id="rId54" Type="http://schemas.openxmlformats.org/officeDocument/2006/relationships/hyperlink" Target="consultantplus://offline/ref=9FB40E9D6CD903B06E6F358E22CDA6AE202D4DA269902BBE43352C92AE9D10ADE2141AAEF74837536143EF38617E8E0E675DA26AV5F" TargetMode="External"/><Relationship Id="rId75" Type="http://schemas.openxmlformats.org/officeDocument/2006/relationships/hyperlink" Target="consultantplus://offline/ref=9FB40E9D6CD903B06E6F358E22CDA6AE212147A3679B2BBE43352C92AE9D10ADE2141AAAFC1C66173345B9693B2B82126543A0A5931F35F465V2F" TargetMode="External"/><Relationship Id="rId96" Type="http://schemas.openxmlformats.org/officeDocument/2006/relationships/hyperlink" Target="consultantplus://offline/ref=9FB40E9D6CD903B06E6F358E22CDA6AE21214CA06B932BBE43352C92AE9D10ADE2141AAAFC1C66173245B9693B2B82126543A0A5931F35F465V2F" TargetMode="External"/><Relationship Id="rId140" Type="http://schemas.openxmlformats.org/officeDocument/2006/relationships/hyperlink" Target="consultantplus://offline/ref=9FB40E9D6CD903B06E6F358E22CDA6AE21214CA16D932BBE43352C92AE9D10ADE2141AAAFC1C661E3345B9693B2B82126543A0A5931F35F465V2F" TargetMode="External"/><Relationship Id="rId161" Type="http://schemas.openxmlformats.org/officeDocument/2006/relationships/hyperlink" Target="consultantplus://offline/ref=9FB40E9D6CD903B06E6F358E22CDA6AE21214CA16D932BBE43352C92AE9D10ADE2141AAAFC1C67133245B9693B2B82126543A0A5931F35F465V2F" TargetMode="External"/><Relationship Id="rId182" Type="http://schemas.openxmlformats.org/officeDocument/2006/relationships/hyperlink" Target="consultantplus://offline/ref=9FB40E9D6CD903B06E6F358E22CDA6AE21214CA16D932BBE43352C92AE9D10ADE2141AAAFC1C67103545B9693B2B82126543A0A5931F35F465V2F" TargetMode="External"/><Relationship Id="rId6" Type="http://schemas.openxmlformats.org/officeDocument/2006/relationships/hyperlink" Target="consultantplus://offline/ref=9FB40E9D6CD903B06E6F358E22CDA6AE21214CA06C9A2BBE43352C92AE9D10ADE2141AAAFC1C66173145B9693B2B82126543A0A5931F35F465V2F" TargetMode="External"/><Relationship Id="rId23" Type="http://schemas.openxmlformats.org/officeDocument/2006/relationships/hyperlink" Target="consultantplus://offline/ref=9FB40E9D6CD903B06E6F358E22CDA6AE2B264DA46A9876B44B6C2090A9924FBAE55D16ABFC1C66153F1ABC7C2A738D107B5DA1BA8F1D376FV7F" TargetMode="External"/><Relationship Id="rId119" Type="http://schemas.openxmlformats.org/officeDocument/2006/relationships/hyperlink" Target="consultantplus://offline/ref=9FB40E9D6CD903B06E6F358E22CDA6AE21214CA06C9A2BBE43352C92AE9D10ADE2141AAAFC1C66103045B9693B2B82126543A0A5931F35F465V2F" TargetMode="External"/><Relationship Id="rId44" Type="http://schemas.openxmlformats.org/officeDocument/2006/relationships/hyperlink" Target="consultantplus://offline/ref=9FB40E9D6CD903B06E6F358E22CDA6AE21214CA16D932BBE43352C92AE9D10ADE2141AAAFC1C66143245B9693B2B82126543A0A5931F35F465V2F" TargetMode="External"/><Relationship Id="rId65" Type="http://schemas.openxmlformats.org/officeDocument/2006/relationships/hyperlink" Target="consultantplus://offline/ref=9FB40E9D6CD903B06E6F358E22CDA6AE21214CA06C9A2BBE43352C92AE9D10ADE2141AAAFC1C66143545B9693B2B82126543A0A5931F35F465V2F" TargetMode="External"/><Relationship Id="rId86" Type="http://schemas.openxmlformats.org/officeDocument/2006/relationships/hyperlink" Target="consultantplus://offline/ref=9FB40E9D6CD903B06E6F358E22CDA6AE21224DA56F932BBE43352C92AE9D10ADE2141AAAFC1C66123145B9693B2B82126543A0A5931F35F465V2F" TargetMode="External"/><Relationship Id="rId130" Type="http://schemas.openxmlformats.org/officeDocument/2006/relationships/hyperlink" Target="consultantplus://offline/ref=9FB40E9D6CD903B06E6F358E22CDA6AE21214CA16D932BBE43352C92AE9D10ADE2141AAAFC1C661F3145B9693B2B82126543A0A5931F35F465V2F" TargetMode="External"/><Relationship Id="rId151" Type="http://schemas.openxmlformats.org/officeDocument/2006/relationships/hyperlink" Target="consultantplus://offline/ref=9FB40E9D6CD903B06E6F358E22CDA6AE21224DA56F932BBE43352C92AE9D10ADE2141AAAFC1C661E3145B9693B2B82126543A0A5931F35F465V2F" TargetMode="External"/><Relationship Id="rId172" Type="http://schemas.openxmlformats.org/officeDocument/2006/relationships/hyperlink" Target="consultantplus://offline/ref=9FB40E9D6CD903B06E6F358E22CDA6AE21224DA56F932BBE43352C92AE9D10ADE2141AAAFC1C67173745B9693B2B82126543A0A5931F35F465V2F" TargetMode="External"/><Relationship Id="rId193" Type="http://schemas.openxmlformats.org/officeDocument/2006/relationships/hyperlink" Target="consultantplus://offline/ref=9FB40E9D6CD903B06E6F358E22CDA6AE21214CA16D932BBE43352C92AE9D10ADE2141AAAFC1C64133245B9693B2B82126543A0A5931F35F465V2F" TargetMode="External"/><Relationship Id="rId13" Type="http://schemas.openxmlformats.org/officeDocument/2006/relationships/hyperlink" Target="consultantplus://offline/ref=9FB40E9D6CD903B06E6F358E22CDA6AE21214CA06C9A2BBE43352C92AE9D10ADE2141AAAFC1C66173145B9693B2B82126543A0A5931F35F465V2F" TargetMode="External"/><Relationship Id="rId109" Type="http://schemas.openxmlformats.org/officeDocument/2006/relationships/image" Target="media/image1.wmf"/><Relationship Id="rId34" Type="http://schemas.openxmlformats.org/officeDocument/2006/relationships/hyperlink" Target="consultantplus://offline/ref=9FB40E9D6CD903B06E6F358E22CDA6AE21214CA16D932BBE43352C92AE9D10ADE2141AAAFC1C66143645B9693B2B82126543A0A5931F35F465V2F" TargetMode="External"/><Relationship Id="rId55" Type="http://schemas.openxmlformats.org/officeDocument/2006/relationships/hyperlink" Target="consultantplus://offline/ref=9FB40E9D6CD903B06E6F358E22CDA6AE21224DA56F932BBE43352C92AE9D10ADE2141AAAFC1C66143745B9693B2B82126543A0A5931F35F465V2F" TargetMode="External"/><Relationship Id="rId76" Type="http://schemas.openxmlformats.org/officeDocument/2006/relationships/hyperlink" Target="consultantplus://offline/ref=9FB40E9D6CD903B06E6F358E22CDA6AE21214CA06A9A2BBE43352C92AE9D10ADE2141AAAFC1C66103145B9693B2B82126543A0A5931F35F465V2F" TargetMode="External"/><Relationship Id="rId97" Type="http://schemas.openxmlformats.org/officeDocument/2006/relationships/hyperlink" Target="consultantplus://offline/ref=9FB40E9D6CD903B06E6F358E22CDA6AE212147A3679B2BBE43352C92AE9D10ADE2141AAAFC1C66173345B9693B2B82126543A0A5931F35F465V2F" TargetMode="External"/><Relationship Id="rId120" Type="http://schemas.openxmlformats.org/officeDocument/2006/relationships/hyperlink" Target="consultantplus://offline/ref=9FB40E9D6CD903B06E6F358E22CDA6AE21214CA06C9A2BBE43352C92AE9D10ADE2141AAAFC1C66103D45B9693B2B82126543A0A5931F35F465V2F" TargetMode="External"/><Relationship Id="rId141" Type="http://schemas.openxmlformats.org/officeDocument/2006/relationships/hyperlink" Target="consultantplus://offline/ref=9FB40E9D6CD903B06E6F358E22CDA6AE21214CA16D932BBE43352C92AE9D10ADE2141AAAFC1C661E3C45B9693B2B82126543A0A5931F35F465V2F" TargetMode="External"/><Relationship Id="rId7" Type="http://schemas.openxmlformats.org/officeDocument/2006/relationships/hyperlink" Target="consultantplus://offline/ref=9FB40E9D6CD903B06E6F358E22CDA6AE21274BA16E932BBE43352C92AE9D10ADE2141AAAFC1C66163645B9693B2B82126543A0A5931F35F465V2F" TargetMode="External"/><Relationship Id="rId162" Type="http://schemas.openxmlformats.org/officeDocument/2006/relationships/hyperlink" Target="consultantplus://offline/ref=9FB40E9D6CD903B06E6F358E22CDA6AE21214CA16D932BBE43352C92AE9D10ADE2141AAAFC1C67133C45B9693B2B82126543A0A5931F35F465V2F" TargetMode="External"/><Relationship Id="rId183" Type="http://schemas.openxmlformats.org/officeDocument/2006/relationships/hyperlink" Target="consultantplus://offline/ref=9FB40E9D6CD903B06E6F358E22CDA6AE21224DA56F932BBE43352C92AE9D10ADE2141AAAFC1C67173D45B9693B2B82126543A0A5931F35F465V2F" TargetMode="External"/><Relationship Id="rId24" Type="http://schemas.openxmlformats.org/officeDocument/2006/relationships/hyperlink" Target="consultantplus://offline/ref=9FB40E9D6CD903B06E6F358E22CDA6AE21224DA56F932BBE43352C92AE9D10ADE2141AAAFC1C66163645B9693B2B82126543A0A5931F35F465V2F" TargetMode="External"/><Relationship Id="rId40" Type="http://schemas.openxmlformats.org/officeDocument/2006/relationships/hyperlink" Target="consultantplus://offline/ref=9FB40E9D6CD903B06E6F358E22CDA6AE21224DA56F932BBE43352C92AE9D10ADE2141AAAFC1C66163D45B9693B2B82126543A0A5931F35F465V2F" TargetMode="External"/><Relationship Id="rId45" Type="http://schemas.openxmlformats.org/officeDocument/2006/relationships/hyperlink" Target="consultantplus://offline/ref=9FB40E9D6CD903B06E6F358E22CDA6AE21224DA56F932BBE43352C92AE9D10ADE2141AAAFC1C66153045B9693B2B82126543A0A5931F35F465V2F" TargetMode="External"/><Relationship Id="rId66" Type="http://schemas.openxmlformats.org/officeDocument/2006/relationships/hyperlink" Target="consultantplus://offline/ref=9FB40E9D6CD903B06E6F358E22CDA6AE21214CA06B932BBE43352C92AE9D10ADE2141AAAFC1C66153445B9693B2B82126543A0A5931F35F465V2F" TargetMode="External"/><Relationship Id="rId87" Type="http://schemas.openxmlformats.org/officeDocument/2006/relationships/hyperlink" Target="consultantplus://offline/ref=9FB40E9D6CD903B06E6F358E22CDA6AE21224DA56F932BBE43352C92AE9D10ADE2141AAAFC1C66123245B9693B2B82126543A0A5931F35F465V2F" TargetMode="External"/><Relationship Id="rId110" Type="http://schemas.openxmlformats.org/officeDocument/2006/relationships/image" Target="media/image2.wmf"/><Relationship Id="rId115" Type="http://schemas.openxmlformats.org/officeDocument/2006/relationships/hyperlink" Target="consultantplus://offline/ref=9FB40E9D6CD903B06E6F358E22CDA6AE212147A3679B2BBE43352C92AE9D10ADE2141AAAFC1C66173245B9693B2B82126543A0A5931F35F465V2F" TargetMode="External"/><Relationship Id="rId131" Type="http://schemas.openxmlformats.org/officeDocument/2006/relationships/hyperlink" Target="consultantplus://offline/ref=9FB40E9D6CD903B06E6F358E22CDA6AE21224DA56F932BBE43352C92AE9D10ADE2141AAAFC1C66103445B9693B2B82126543A0A5931F35F465V2F" TargetMode="External"/><Relationship Id="rId136" Type="http://schemas.openxmlformats.org/officeDocument/2006/relationships/hyperlink" Target="consultantplus://offline/ref=9FB40E9D6CD903B06E6F358E22CDA6AE21214CA16D932BBE43352C92AE9D10ADE2141AAAFC1C661E3745B9693B2B82126543A0A5931F35F465V2F" TargetMode="External"/><Relationship Id="rId157" Type="http://schemas.openxmlformats.org/officeDocument/2006/relationships/hyperlink" Target="consultantplus://offline/ref=9FB40E9D6CD903B06E6F358E22CDA6AE21214CA16D932BBE43352C92AE9D10ADE2141AAAFC1C67143445B9693B2B82126543A0A5931F35F465V2F" TargetMode="External"/><Relationship Id="rId178" Type="http://schemas.openxmlformats.org/officeDocument/2006/relationships/hyperlink" Target="consultantplus://offline/ref=9FB40E9D6CD903B06E6F358E22CDA6AE21214CA16D932BBE43352C92AE9D10ADE2141AAAFC1C67113345B9693B2B82126543A0A5931F35F465V2F" TargetMode="External"/><Relationship Id="rId61" Type="http://schemas.openxmlformats.org/officeDocument/2006/relationships/hyperlink" Target="consultantplus://offline/ref=9FB40E9D6CD903B06E6F358E22CDA6AE21214CA16D932BBE43352C92AE9D10ADE2141AAAFC1C66123445B9693B2B82126543A0A5931F35F465V2F" TargetMode="External"/><Relationship Id="rId82" Type="http://schemas.openxmlformats.org/officeDocument/2006/relationships/hyperlink" Target="consultantplus://offline/ref=9FB40E9D6CD903B06E6F358E22CDA6AE21214CA06C9A2BBE43352C92AE9D10ADE2141AAAFC1C66143C45B9693B2B82126543A0A5931F35F465V2F" TargetMode="External"/><Relationship Id="rId152" Type="http://schemas.openxmlformats.org/officeDocument/2006/relationships/hyperlink" Target="consultantplus://offline/ref=9FB40E9D6CD903B06E6F358E22CDA6AE21214CA16D932BBE43352C92AE9D10ADE2141AAAFC1C67163745B9693B2B82126543A0A5931F35F465V2F" TargetMode="External"/><Relationship Id="rId173" Type="http://schemas.openxmlformats.org/officeDocument/2006/relationships/hyperlink" Target="consultantplus://offline/ref=9FB40E9D6CD903B06E6F358E22CDA6AE21214CA06C9A2BBE43352C92AE9D10ADE2141AAAFC1C661F3745B9693B2B82126543A0A5931F35F465V2F" TargetMode="External"/><Relationship Id="rId194" Type="http://schemas.openxmlformats.org/officeDocument/2006/relationships/hyperlink" Target="consultantplus://offline/ref=9FB40E9D6CD903B06E6F358E22CDA6AE21214CA16D932BBE43352C92AE9D10ADE2141AAAFC1C641F3C45B9693B2B82126543A0A5931F35F465V2F" TargetMode="External"/><Relationship Id="rId199" Type="http://schemas.openxmlformats.org/officeDocument/2006/relationships/hyperlink" Target="consultantplus://offline/ref=9FB40E9D6CD903B06E6F358E22CDA6AE21214CA16D932BBE43352C92AE9D10ADE2141AAAFC1C641E3445B9693B2B82126543A0A5931F35F465V2F" TargetMode="External"/><Relationship Id="rId203" Type="http://schemas.openxmlformats.org/officeDocument/2006/relationships/hyperlink" Target="consultantplus://offline/ref=9FB40E9D6CD903B06E6F358E22CDA6AE21214CA16D932BBE43352C92AE9D10ADE2141AAAFC1C641E3545B9693B2B82126543A0A5931F35F465V2F" TargetMode="External"/><Relationship Id="rId19" Type="http://schemas.openxmlformats.org/officeDocument/2006/relationships/hyperlink" Target="consultantplus://offline/ref=9FB40E9D6CD903B06E6F358E22CDA6AE212447A16F9B2BBE43352C92AE9D10ADE2141AAAFC1C64153745B9693B2B82126543A0A5931F35F465V2F" TargetMode="External"/><Relationship Id="rId14" Type="http://schemas.openxmlformats.org/officeDocument/2006/relationships/hyperlink" Target="consultantplus://offline/ref=9FB40E9D6CD903B06E6F358E22CDA6AE21274BA16E932BBE43352C92AE9D10ADE2141AAAFC1C66163645B9693B2B82126543A0A5931F35F465V2F" TargetMode="External"/><Relationship Id="rId30" Type="http://schemas.openxmlformats.org/officeDocument/2006/relationships/hyperlink" Target="consultantplus://offline/ref=9FB40E9D6CD903B06E6F358E22CDA6AE21214CA16D932BBE43352C92AE9D10ADE2141AAAFC1C66153C45B9693B2B82126543A0A5931F35F465V2F" TargetMode="External"/><Relationship Id="rId35" Type="http://schemas.openxmlformats.org/officeDocument/2006/relationships/hyperlink" Target="consultantplus://offline/ref=9FB40E9D6CD903B06E6F358E22CDA6AE212147A3679B2BBE43352C92AE9D10ADE2141AAAFC1C66173345B9693B2B82126543A0A5931F35F465V2F" TargetMode="External"/><Relationship Id="rId56" Type="http://schemas.openxmlformats.org/officeDocument/2006/relationships/hyperlink" Target="consultantplus://offline/ref=9FB40E9D6CD903B06E6F358E22CDA6AE21224DA56F932BBE43352C92AE9D10ADE2141AAAFC1C66133245B9693B2B82126543A0A5931F35F465V2F" TargetMode="External"/><Relationship Id="rId77" Type="http://schemas.openxmlformats.org/officeDocument/2006/relationships/hyperlink" Target="consultantplus://offline/ref=9FB40E9D6CD903B06E6F358E22CDA6AE21214CA16D932BBE43352C92AE9D10ADE2141AAAFC1C66113145B9693B2B82126543A0A5931F35F465V2F" TargetMode="External"/><Relationship Id="rId100" Type="http://schemas.openxmlformats.org/officeDocument/2006/relationships/hyperlink" Target="consultantplus://offline/ref=9FB40E9D6CD903B06E6F358E22CDA6AE212147A3679B2BBE43352C92AE9D10ADE2141AAAFC1C66153145B9693B2B82126543A0A5931F35F465V2F" TargetMode="External"/><Relationship Id="rId105" Type="http://schemas.openxmlformats.org/officeDocument/2006/relationships/hyperlink" Target="consultantplus://offline/ref=9FB40E9D6CD903B06E6F358E22CDA6AE21214CA06B932BBE43352C92AE9D10ADE2141AAAFC1C66143045B9693B2B82126543A0A5931F35F465V2F" TargetMode="External"/><Relationship Id="rId126" Type="http://schemas.openxmlformats.org/officeDocument/2006/relationships/hyperlink" Target="consultantplus://offline/ref=9FB40E9D6CD903B06E6F358E22CDA6AE21214CA16D932BBE43352C92AE9D10ADE2141AAAFC1C661F3645B9693B2B82126543A0A5931F35F465V2F" TargetMode="External"/><Relationship Id="rId147" Type="http://schemas.openxmlformats.org/officeDocument/2006/relationships/hyperlink" Target="consultantplus://offline/ref=9FB40E9D6CD903B06E6F358E22CDA6AE21224DA56F932BBE43352C92AE9D10ADE2141AAAFC1C661E3445B9693B2B82126543A0A5931F35F465V2F" TargetMode="External"/><Relationship Id="rId168" Type="http://schemas.openxmlformats.org/officeDocument/2006/relationships/hyperlink" Target="consultantplus://offline/ref=9FB40E9D6CD903B06E6F358E22CDA6AE21214CA06B932BBE43352C92AE9D10ADE2141AAAFC1C66113445B9693B2B82126543A0A5931F35F465V2F" TargetMode="External"/><Relationship Id="rId8" Type="http://schemas.openxmlformats.org/officeDocument/2006/relationships/hyperlink" Target="consultantplus://offline/ref=9FB40E9D6CD903B06E6F358E22CDA6AE21214CA06B932BBE43352C92AE9D10ADE2141AAAFC1C66173145B9693B2B82126543A0A5931F35F465V2F" TargetMode="External"/><Relationship Id="rId51" Type="http://schemas.openxmlformats.org/officeDocument/2006/relationships/hyperlink" Target="consultantplus://offline/ref=9FB40E9D6CD903B06E6F358E22CDA6AE21224DA56F932BBE43352C92AE9D10ADE2141AAAFC1C66153C45B9693B2B82126543A0A5931F35F465V2F" TargetMode="External"/><Relationship Id="rId72" Type="http://schemas.openxmlformats.org/officeDocument/2006/relationships/hyperlink" Target="consultantplus://offline/ref=9FB40E9D6CD903B06E6F358E22CDA6AE21224DA56F932BBE43352C92AE9D10ADE2141AAAFC1C66123645B9693B2B82126543A0A5931F35F465V2F" TargetMode="External"/><Relationship Id="rId93" Type="http://schemas.openxmlformats.org/officeDocument/2006/relationships/hyperlink" Target="consultantplus://offline/ref=9FB40E9D6CD903B06E6F358E22CDA6AE21224DA56F932BBE43352C92AE9D10ADE2141AAAFC1C66123C45B9693B2B82126543A0A5931F35F465V2F" TargetMode="External"/><Relationship Id="rId98" Type="http://schemas.openxmlformats.org/officeDocument/2006/relationships/hyperlink" Target="consultantplus://offline/ref=9FB40E9D6CD903B06E6F358E22CDA6AE21214CA06A9A2BBE43352C92AE9D10ADE2141AAAFC1C62133C45B9693B2B82126543A0A5931F35F465V2F" TargetMode="External"/><Relationship Id="rId121" Type="http://schemas.openxmlformats.org/officeDocument/2006/relationships/hyperlink" Target="consultantplus://offline/ref=9FB40E9D6CD903B06E6F358E22CDA6AE21224DA56F932BBE43352C92AE9D10ADE2141AAAFC1C66113245B9693B2B82126543A0A5931F35F465V2F" TargetMode="External"/><Relationship Id="rId142" Type="http://schemas.openxmlformats.org/officeDocument/2006/relationships/hyperlink" Target="consultantplus://offline/ref=9FB40E9D6CD903B06E6F358E22CDA6AE21214CA06B932BBE43352C92AE9D10ADE2141AAAFC1C66123245B9693B2B82126543A0A5931F35F465V2F" TargetMode="External"/><Relationship Id="rId163" Type="http://schemas.openxmlformats.org/officeDocument/2006/relationships/hyperlink" Target="consultantplus://offline/ref=9FB40E9D6CD903B06E6F358E22CDA6AE21214CA16D932BBE43352C92AE9D10ADE2141AAAFC1C67133D45B9693B2B82126543A0A5931F35F465V2F" TargetMode="External"/><Relationship Id="rId184" Type="http://schemas.openxmlformats.org/officeDocument/2006/relationships/hyperlink" Target="consultantplus://offline/ref=9FB40E9D6CD903B06E6F358E22CDA6AE21214CA16D932BBE43352C92AE9D10ADE2141AAAFC1C67103045B9693B2B82126543A0A5931F35F465V2F" TargetMode="External"/><Relationship Id="rId189" Type="http://schemas.openxmlformats.org/officeDocument/2006/relationships/hyperlink" Target="consultantplus://offline/ref=9FB40E9D6CD903B06E6F358E22CDA6AE21214CA06B932BBE43352C92AE9D10ADE2141AAAFC1C66113045B9693B2B82126543A0A5931F35F465V2F" TargetMode="External"/><Relationship Id="rId3" Type="http://schemas.openxmlformats.org/officeDocument/2006/relationships/settings" Target="settings.xml"/><Relationship Id="rId25" Type="http://schemas.openxmlformats.org/officeDocument/2006/relationships/hyperlink" Target="consultantplus://offline/ref=9FB40E9D6CD903B06E6F358E22CDA6AE21214CA16D932BBE43352C92AE9D10ADE2141AAAFC1C66153145B9693B2B82126543A0A5931F35F465V2F" TargetMode="External"/><Relationship Id="rId46" Type="http://schemas.openxmlformats.org/officeDocument/2006/relationships/hyperlink" Target="consultantplus://offline/ref=9FB40E9D6CD903B06E6F358E22CDA6AE21214CA16D932BBE43352C92AE9D10ADE2141AAAFC1C66143345B9693B2B82126543A0A5931F35F465V2F" TargetMode="External"/><Relationship Id="rId67" Type="http://schemas.openxmlformats.org/officeDocument/2006/relationships/hyperlink" Target="consultantplus://offline/ref=9FB40E9D6CD903B06E6F358E22CDA6AE21214CA16D932BBE43352C92AE9D10ADE2141AAAFC1C66123045B9693B2B82126543A0A5931F35F465V2F" TargetMode="External"/><Relationship Id="rId116" Type="http://schemas.openxmlformats.org/officeDocument/2006/relationships/hyperlink" Target="consultantplus://offline/ref=9FB40E9D6CD903B06E6F358E22CDA6AE21214CA16D932BBE43352C92AE9D10ADE2141AAAFC1C66103745B9693B2B82126543A0A5931F35F465V2F" TargetMode="External"/><Relationship Id="rId137" Type="http://schemas.openxmlformats.org/officeDocument/2006/relationships/hyperlink" Target="consultantplus://offline/ref=9FB40E9D6CD903B06E6F358E22CDA6AE21214CA16D932BBE43352C92AE9D10ADE2141AAAFC1C661E3145B9693B2B82126543A0A5931F35F465V2F" TargetMode="External"/><Relationship Id="rId158" Type="http://schemas.openxmlformats.org/officeDocument/2006/relationships/hyperlink" Target="consultantplus://offline/ref=9FB40E9D6CD903B06E6F358E22CDA6AE21214CA16D932BBE43352C92AE9D10ADE2141AAAFC1C67143C45B9693B2B82126543A0A5931F35F465V2F" TargetMode="External"/><Relationship Id="rId20" Type="http://schemas.openxmlformats.org/officeDocument/2006/relationships/hyperlink" Target="consultantplus://offline/ref=9FB40E9D6CD903B06E6F358E22CDA6AE21214CA16D932BBE43352C92AE9D10ADE2141AAAFC1C66163345B9693B2B82126543A0A5931F35F465V2F" TargetMode="External"/><Relationship Id="rId41" Type="http://schemas.openxmlformats.org/officeDocument/2006/relationships/hyperlink" Target="consultantplus://offline/ref=9FB40E9D6CD903B06E6F358E22CDA6AE21214CA16D932BBE43352C92AE9D10ADE2141AAAFC1C66143045B9693B2B82126543A0A5931F35F465V2F" TargetMode="External"/><Relationship Id="rId62" Type="http://schemas.openxmlformats.org/officeDocument/2006/relationships/hyperlink" Target="consultantplus://offline/ref=9FB40E9D6CD903B06E6F358E22CDA6AE21214CA16D932BBE43352C92AE9D10ADE2141AAAFC1C66123545B9693B2B82126543A0A5931F35F465V2F" TargetMode="External"/><Relationship Id="rId83" Type="http://schemas.openxmlformats.org/officeDocument/2006/relationships/hyperlink" Target="consultantplus://offline/ref=9FB40E9D6CD903B06E6F358E22CDA6AE21214CA06C9A2BBE43352C92AE9D10ADE2141AAAFC1C66143D45B9693B2B82126543A0A5931F35F465V2F" TargetMode="External"/><Relationship Id="rId88" Type="http://schemas.openxmlformats.org/officeDocument/2006/relationships/hyperlink" Target="consultantplus://offline/ref=9FB40E9D6CD903B06E6F358E22CDA6AE21214CA06C9A2BBE43352C92AE9D10ADE2141AAAFC1C66133145B9693B2B82126543A0A5931F35F465V2F" TargetMode="External"/><Relationship Id="rId111" Type="http://schemas.openxmlformats.org/officeDocument/2006/relationships/image" Target="media/image3.wmf"/><Relationship Id="rId132" Type="http://schemas.openxmlformats.org/officeDocument/2006/relationships/hyperlink" Target="consultantplus://offline/ref=9FB40E9D6CD903B06E6F358E22CDA6AE21224DA56F932BBE43352C92AE9D10ADE2141AAAFC1C66103545B9693B2B82126543A0A5931F35F465V2F" TargetMode="External"/><Relationship Id="rId153" Type="http://schemas.openxmlformats.org/officeDocument/2006/relationships/hyperlink" Target="consultantplus://offline/ref=9FB40E9D6CD903B06E6F358E22CDA6AE21214CA16D932BBE43352C92AE9D10ADE2141AAAFC1C67163345B9693B2B82126543A0A5931F35F465V2F" TargetMode="External"/><Relationship Id="rId174" Type="http://schemas.openxmlformats.org/officeDocument/2006/relationships/hyperlink" Target="consultantplus://offline/ref=9FB40E9D6CD903B06E6F358E22CDA6AE21214CA16D932BBE43352C92AE9D10ADE2141AAAFC1C67113445B9693B2B82126543A0A5931F35F465V2F" TargetMode="External"/><Relationship Id="rId179" Type="http://schemas.openxmlformats.org/officeDocument/2006/relationships/hyperlink" Target="consultantplus://offline/ref=9FB40E9D6CD903B06E6F358E22CDA6AE21214CA16D932BBE43352C92AE9D10ADE2141AAAFC1C67103445B9693B2B82126543A0A5931F35F465V2F" TargetMode="External"/><Relationship Id="rId195" Type="http://schemas.openxmlformats.org/officeDocument/2006/relationships/hyperlink" Target="consultantplus://offline/ref=9FB40E9D6CD903B06E6F358E22CDA6AE21224DA56F932BBE43352C92AE9D10ADE2141AAAFC1C671F3645B9693B2B82126543A0A5931F35F465V2F" TargetMode="External"/><Relationship Id="rId190" Type="http://schemas.openxmlformats.org/officeDocument/2006/relationships/hyperlink" Target="consultantplus://offline/ref=9FB40E9D6CD903B06E6F358E22CDA6AE21214CA06B932BBE43352C92AE9D10ADE2141AAAFC1C66113245B9693B2B82126543A0A5931F35F465V2F" TargetMode="External"/><Relationship Id="rId204" Type="http://schemas.openxmlformats.org/officeDocument/2006/relationships/hyperlink" Target="consultantplus://offline/ref=9FB40E9D6CD903B06E6F358E22CDA6AE21214CA16D932BBE43352C92AE9D10ADE2141AAAFC1C65163045B9693B2B82126543A0A5931F35F465V2F" TargetMode="External"/><Relationship Id="rId15" Type="http://schemas.openxmlformats.org/officeDocument/2006/relationships/hyperlink" Target="consultantplus://offline/ref=9FB40E9D6CD903B06E6F358E22CDA6AE21214CA06B932BBE43352C92AE9D10ADE2141AAAFC1C66173145B9693B2B82126543A0A5931F35F465V2F" TargetMode="External"/><Relationship Id="rId36" Type="http://schemas.openxmlformats.org/officeDocument/2006/relationships/hyperlink" Target="consultantplus://offline/ref=9FB40E9D6CD903B06E6F358E22CDA6AE21214CA06A9A2BBE43352C92AE9D10ADE2141AAAFC1C63173545B9693B2B82126543A0A5931F35F465V2F" TargetMode="External"/><Relationship Id="rId57" Type="http://schemas.openxmlformats.org/officeDocument/2006/relationships/hyperlink" Target="consultantplus://offline/ref=9FB40E9D6CD903B06E6F358E22CDA6AE21224DA56F932BBE43352C92AE9D10ADE2141AAAFC1C66123445B9693B2B82126543A0A5931F35F465V2F" TargetMode="External"/><Relationship Id="rId106" Type="http://schemas.openxmlformats.org/officeDocument/2006/relationships/hyperlink" Target="consultantplus://offline/ref=9FB40E9D6CD903B06E6F358E22CDA6AE21214CA06B932BBE43352C92AE9D10ADE2141AAAFC1C66143145B9693B2B82126543A0A5931F35F465V2F" TargetMode="External"/><Relationship Id="rId127" Type="http://schemas.openxmlformats.org/officeDocument/2006/relationships/hyperlink" Target="consultantplus://offline/ref=9FB40E9D6CD903B06E6F358E22CDA6AE21214CA16D932BBE43352C92AE9D10ADE2141AAAFC1C661F3745B9693B2B82126543A0A5931F35F465V2F" TargetMode="External"/><Relationship Id="rId10" Type="http://schemas.openxmlformats.org/officeDocument/2006/relationships/hyperlink" Target="consultantplus://offline/ref=9FB40E9D6CD903B06E6F358E22CDA6AE212147A3679B2BBE43352C92AE9D10ADE2141AAAFC1C66173145B9693B2B82126543A0A5931F35F465V2F" TargetMode="External"/><Relationship Id="rId31" Type="http://schemas.openxmlformats.org/officeDocument/2006/relationships/hyperlink" Target="consultantplus://offline/ref=9FB40E9D6CD903B06E6F358E22CDA6AE21224DA56F932BBE43352C92AE9D10ADE2141AAAFC1C66163C45B9693B2B82126543A0A5931F35F465V2F" TargetMode="External"/><Relationship Id="rId52" Type="http://schemas.openxmlformats.org/officeDocument/2006/relationships/hyperlink" Target="consultantplus://offline/ref=9FB40E9D6CD903B06E6F358E22CDA6AE21214CA06C9A2BBE43352C92AE9D10ADE2141AAAFC1C66153545B9693B2B82126543A0A5931F35F465V2F" TargetMode="External"/><Relationship Id="rId73" Type="http://schemas.openxmlformats.org/officeDocument/2006/relationships/hyperlink" Target="consultantplus://offline/ref=9FB40E9D6CD903B06E6F358E22CDA6AE212147A3679B2BBE43352C92AE9D10ADE2141AAAFC1C66163045B9693B2B82126543A0A5931F35F465V2F" TargetMode="External"/><Relationship Id="rId78" Type="http://schemas.openxmlformats.org/officeDocument/2006/relationships/hyperlink" Target="consultantplus://offline/ref=9FB40E9D6CD903B06E6F358E22CDA6AE212147A3679B2BBE43352C92AE9D10ADE2141AAAFC1C66153045B9693B2B82126543A0A5931F35F465V2F" TargetMode="External"/><Relationship Id="rId94" Type="http://schemas.openxmlformats.org/officeDocument/2006/relationships/hyperlink" Target="consultantplus://offline/ref=9FB40E9D6CD903B06E6F358E22CDA6AE21224DA56F932BBE43352C92AE9D10ADE2141AAAFC1C66113445B9693B2B82126543A0A5931F35F465V2F" TargetMode="External"/><Relationship Id="rId99" Type="http://schemas.openxmlformats.org/officeDocument/2006/relationships/hyperlink" Target="consultantplus://offline/ref=9FB40E9D6CD903B06E6F358E22CDA6AE21214CA06B932BBE43352C92AE9D10ADE2141AAAFC1C66153D45B9693B2B82126543A0A5931F35F465V2F" TargetMode="External"/><Relationship Id="rId101" Type="http://schemas.openxmlformats.org/officeDocument/2006/relationships/hyperlink" Target="consultantplus://offline/ref=9FB40E9D6CD903B06E6F358E22CDA6AE21214CA16D932BBE43352C92AE9D10ADE2141AAAFC1C66113345B9693B2B82126543A0A5931F35F465V2F" TargetMode="External"/><Relationship Id="rId122" Type="http://schemas.openxmlformats.org/officeDocument/2006/relationships/hyperlink" Target="consultantplus://offline/ref=9FB40E9D6CD903B06E6F358E22CDA6AE21214CA16D932BBE43352C92AE9D10ADE2141AAAFC1C66103245B9693B2B82126543A0A5931F35F465V2F" TargetMode="External"/><Relationship Id="rId143" Type="http://schemas.openxmlformats.org/officeDocument/2006/relationships/hyperlink" Target="consultantplus://offline/ref=9FB40E9D6CD903B06E6F358E22CDA6AE21224DA56F932BBE43352C92AE9D10ADE2141AAAFC1C66103D45B9693B2B82126543A0A5931F35F465V2F" TargetMode="External"/><Relationship Id="rId148" Type="http://schemas.openxmlformats.org/officeDocument/2006/relationships/hyperlink" Target="consultantplus://offline/ref=9FB40E9D6CD903B06E6F358E22CDA6AE21214CA16D932BBE43352C92AE9D10ADE2141AAAFC1C67173345B9693B2B82126543A0A5931F35F465V2F" TargetMode="External"/><Relationship Id="rId164" Type="http://schemas.openxmlformats.org/officeDocument/2006/relationships/hyperlink" Target="consultantplus://offline/ref=9FB40E9D6CD903B06E6F358E22CDA6AE21214CA06B932BBE43352C92AE9D10ADE2141AAAFC1C66173345B9693B2B82126543A0A5931F35F465V2F" TargetMode="External"/><Relationship Id="rId169" Type="http://schemas.openxmlformats.org/officeDocument/2006/relationships/image" Target="media/image4.wmf"/><Relationship Id="rId185" Type="http://schemas.openxmlformats.org/officeDocument/2006/relationships/hyperlink" Target="consultantplus://offline/ref=9FB40E9D6CD903B06E6F358E22CDA6AE21214CA06B932BBE43352C92AE9D10ADE2141AAAFC1C66113545B9693B2B82126543A0A5931F35F465V2F" TargetMode="External"/><Relationship Id="rId4" Type="http://schemas.openxmlformats.org/officeDocument/2006/relationships/webSettings" Target="webSettings.xml"/><Relationship Id="rId9" Type="http://schemas.openxmlformats.org/officeDocument/2006/relationships/hyperlink" Target="consultantplus://offline/ref=9FB40E9D6CD903B06E6F358E22CDA6AE21214CA16D932BBE43352C92AE9D10ADE2141AAAFC1C66173145B9693B2B82126543A0A5931F35F465V2F" TargetMode="External"/><Relationship Id="rId180" Type="http://schemas.openxmlformats.org/officeDocument/2006/relationships/hyperlink" Target="consultantplus://offline/ref=9FB40E9D6CD903B06E6F358E22CDA6AE21224DA56F932BBE43352C92AE9D10ADE2141AAAFC1C67173345B9693B2B82126543A0A5931F35F465V2F" TargetMode="External"/><Relationship Id="rId26" Type="http://schemas.openxmlformats.org/officeDocument/2006/relationships/hyperlink" Target="consultantplus://offline/ref=9FB40E9D6CD903B06E6F358E22CDA6AE21224DA56F932BBE43352C92AE9D10ADE2141AAAFC1C66163145B9693B2B82126543A0A5931F35F465V2F" TargetMode="External"/><Relationship Id="rId47" Type="http://schemas.openxmlformats.org/officeDocument/2006/relationships/hyperlink" Target="consultantplus://offline/ref=9FB40E9D6CD903B06E6F358E22CDA6AE21224DA56F932BBE43352C92AE9D10ADE2141AAAFC1C66153145B9693B2B82126543A0A5931F35F465V2F" TargetMode="External"/><Relationship Id="rId68" Type="http://schemas.openxmlformats.org/officeDocument/2006/relationships/hyperlink" Target="consultantplus://offline/ref=9FB40E9D6CD903B06E6F358E22CDA6AE212147A3679B2BBE43352C92AE9D10ADE2141AAAFC1C66173345B9693B2B82126543A0A5931F35F465V2F" TargetMode="External"/><Relationship Id="rId89" Type="http://schemas.openxmlformats.org/officeDocument/2006/relationships/hyperlink" Target="consultantplus://offline/ref=9FB40E9D6CD903B06E6F358E22CDA6AE21214CA06C9A2BBE43352C92AE9D10ADE2141AAAFC1C66133345B9693B2B82126543A0A5931F35F465V2F" TargetMode="External"/><Relationship Id="rId112" Type="http://schemas.openxmlformats.org/officeDocument/2006/relationships/hyperlink" Target="consultantplus://offline/ref=9FB40E9D6CD903B06E6F358E22CDA6AE21214CA16D932BBE43352C92AE9D10ADE2141AAAFC1C66103445B9693B2B82126543A0A5931F35F465V2F" TargetMode="External"/><Relationship Id="rId133" Type="http://schemas.openxmlformats.org/officeDocument/2006/relationships/hyperlink" Target="consultantplus://offline/ref=9FB40E9D6CD903B06E6F358E22CDA6AE21214CA16D932BBE43352C92AE9D10ADE2141AAAFC1C661E3445B9693B2B82126543A0A5931F35F465V2F" TargetMode="External"/><Relationship Id="rId154" Type="http://schemas.openxmlformats.org/officeDocument/2006/relationships/hyperlink" Target="consultantplus://offline/ref=9FB40E9D6CD903B06E6F358E22CDA6AE21214CA16D932BBE43352C92AE9D10ADE2141AAAFC1C67163D45B9693B2B82126543A0A5931F35F465V2F" TargetMode="External"/><Relationship Id="rId175" Type="http://schemas.openxmlformats.org/officeDocument/2006/relationships/hyperlink" Target="consultantplus://offline/ref=9FB40E9D6CD903B06E6F358E22CDA6AE21224DA56F932BBE43352C92AE9D10ADE2141AAAFC1C67173145B9693B2B82126543A0A5931F35F465V2F" TargetMode="External"/><Relationship Id="rId196" Type="http://schemas.openxmlformats.org/officeDocument/2006/relationships/hyperlink" Target="consultantplus://offline/ref=9FB40E9D6CD903B06E6F358E22CDA6AE21234DA26D912BBE43352C92AE9D10ADE2141AAAFC1C66163145B9693B2B82126543A0A5931F35F465V2F" TargetMode="External"/><Relationship Id="rId200" Type="http://schemas.openxmlformats.org/officeDocument/2006/relationships/hyperlink" Target="consultantplus://offline/ref=9FB40E9D6CD903B06E6F358E22CDA6AE21214CA16D932BBE43352C92AE9D10ADE2141AAAFC1C641E3545B9693B2B82126543A0A5931F35F465V2F" TargetMode="External"/><Relationship Id="rId16" Type="http://schemas.openxmlformats.org/officeDocument/2006/relationships/hyperlink" Target="consultantplus://offline/ref=9FB40E9D6CD903B06E6F358E22CDA6AE21214CA16D932BBE43352C92AE9D10ADE2141AAAFC1C66163145B9693B2B82126543A0A5931F35F465V2F" TargetMode="External"/><Relationship Id="rId37" Type="http://schemas.openxmlformats.org/officeDocument/2006/relationships/hyperlink" Target="consultantplus://offline/ref=9FB40E9D6CD903B06E6F358E22CDA6AE21274CA46B942BBE43352C92AE9D10ADE2141AAAFC1C66173D45B9693B2B82126543A0A5931F35F465V2F" TargetMode="External"/><Relationship Id="rId58" Type="http://schemas.openxmlformats.org/officeDocument/2006/relationships/hyperlink" Target="consultantplus://offline/ref=9FB40E9D6CD903B06E6F358E22CDA6AE21214CA16D932BBE43352C92AE9D10ADE2141AAAFC1C66133245B9693B2B82126543A0A5931F35F465V2F" TargetMode="External"/><Relationship Id="rId79" Type="http://schemas.openxmlformats.org/officeDocument/2006/relationships/hyperlink" Target="consultantplus://offline/ref=9FB40E9D6CD903B06E6F358E22CDA6AE21224DA56F932BBE43352C92AE9D10ADE2141AAAFC1C66123745B9693B2B82126543A0A5931F35F465V2F" TargetMode="External"/><Relationship Id="rId102" Type="http://schemas.openxmlformats.org/officeDocument/2006/relationships/hyperlink" Target="consultantplus://offline/ref=9FB40E9D6CD903B06E6F358E22CDA6AE21214CA06B932BBE43352C92AE9D10ADE2141AAAFC1C66143645B9693B2B82126543A0A5931F35F465V2F" TargetMode="External"/><Relationship Id="rId123" Type="http://schemas.openxmlformats.org/officeDocument/2006/relationships/hyperlink" Target="consultantplus://offline/ref=9FB40E9D6CD903B06E6F358E22CDA6AE21214CA16D932BBE43352C92AE9D10ADE2141AAAFC1C66103C45B9693B2B82126543A0A5931F35F465V2F" TargetMode="External"/><Relationship Id="rId144" Type="http://schemas.openxmlformats.org/officeDocument/2006/relationships/hyperlink" Target="consultantplus://offline/ref=9FB40E9D6CD903B06E6F358E22CDA6AE21224DA56F932BBE43352C92AE9D10ADE2141AAAFC1C661F3545B9693B2B82126543A0A5931F35F465V2F" TargetMode="External"/><Relationship Id="rId90" Type="http://schemas.openxmlformats.org/officeDocument/2006/relationships/hyperlink" Target="consultantplus://offline/ref=9FB40E9D6CD903B06E6F358E22CDA6AE21214CA06C9A2BBE43352C92AE9D10ADE2141AAAFC1C66133C45B9693B2B82126543A0A5931F35F465V2F" TargetMode="External"/><Relationship Id="rId165" Type="http://schemas.openxmlformats.org/officeDocument/2006/relationships/hyperlink" Target="consultantplus://offline/ref=9FB40E9D6CD903B06E6F358E22CDA6AE21274BA167932BBE43352C92AE9D10ADE2141AAAFC1C65123545B9693B2B82126543A0A5931F35F465V2F" TargetMode="External"/><Relationship Id="rId186" Type="http://schemas.openxmlformats.org/officeDocument/2006/relationships/hyperlink" Target="consultantplus://offline/ref=9FB40E9D6CD903B06E6F358E22CDA6AE21214CA06B932BBE43352C92AE9D10ADE2141AAAFC1C66113645B9693B2B82126543A0A5931F35F465V2F" TargetMode="External"/><Relationship Id="rId27" Type="http://schemas.openxmlformats.org/officeDocument/2006/relationships/hyperlink" Target="consultantplus://offline/ref=9FB40E9D6CD903B06E6F358E22CDA6AE21224CAA6C952BBE43352C92AE9D10ADF01442A6FE1C78173550EF387D67VFF" TargetMode="External"/><Relationship Id="rId48" Type="http://schemas.openxmlformats.org/officeDocument/2006/relationships/hyperlink" Target="consultantplus://offline/ref=9FB40E9D6CD903B06E6F358E22CDA6AE21224DA56F932BBE43352C92AE9D10ADE2141AAAFC1C66153245B9693B2B82126543A0A5931F35F465V2F" TargetMode="External"/><Relationship Id="rId69" Type="http://schemas.openxmlformats.org/officeDocument/2006/relationships/hyperlink" Target="consultantplus://offline/ref=9FB40E9D6CD903B06E6F358E22CDA6AE21214CA06A9A2BBE43352C92AE9D10ADE2141AAAFC1C63163145B9693B2B82126543A0A5931F35F465V2F" TargetMode="External"/><Relationship Id="rId113" Type="http://schemas.openxmlformats.org/officeDocument/2006/relationships/hyperlink" Target="consultantplus://offline/ref=9FB40E9D6CD903B06E6F358E22CDA6AE21214CA16D932BBE43352C92AE9D10ADE2141AAAFC1C66103545B9693B2B82126543A0A5931F35F465V2F" TargetMode="External"/><Relationship Id="rId134" Type="http://schemas.openxmlformats.org/officeDocument/2006/relationships/hyperlink" Target="consultantplus://offline/ref=9FB40E9D6CD903B06E6F358E22CDA6AE21214CA16D932BBE43352C92AE9D10ADE2141AAAFC1C661E3645B9693B2B82126543A0A5931F35F465V2F" TargetMode="External"/><Relationship Id="rId80" Type="http://schemas.openxmlformats.org/officeDocument/2006/relationships/hyperlink" Target="consultantplus://offline/ref=9FB40E9D6CD903B06E6F358E22CDA6AE21214CA06C9A2BBE43352C92AE9D10ADE2141AAAFC1C66143245B9693B2B82126543A0A5931F35F465V2F" TargetMode="External"/><Relationship Id="rId155" Type="http://schemas.openxmlformats.org/officeDocument/2006/relationships/hyperlink" Target="consultantplus://offline/ref=9FB40E9D6CD903B06E6F358E22CDA6AE21224DA56F932BBE43352C92AE9D10ADE2141AAAFC1C661E3345B9693B2B82126543A0A5931F35F465V2F" TargetMode="External"/><Relationship Id="rId176" Type="http://schemas.openxmlformats.org/officeDocument/2006/relationships/hyperlink" Target="consultantplus://offline/ref=9FB40E9D6CD903B06E6F358E22CDA6AE21214CA16D932BBE43352C92AE9D10ADE2141AAAFC1C67113545B9693B2B82126543A0A5931F35F465V2F" TargetMode="External"/><Relationship Id="rId197" Type="http://schemas.openxmlformats.org/officeDocument/2006/relationships/hyperlink" Target="consultantplus://offline/ref=9FB40E9D6CD903B06E6F358E22CDA6AE21214CA06B932BBE43352C92AE9D10ADE2141AAAFC1C66113C45B9693B2B82126543A0A5931F35F465V2F" TargetMode="External"/><Relationship Id="rId201" Type="http://schemas.openxmlformats.org/officeDocument/2006/relationships/hyperlink" Target="consultantplus://offline/ref=9FB40E9D6CD903B06E6F358E22CDA6AE21224DA56F932BBE43352C92AE9D10ADE2141AAAFC1C671F3D45B9693B2B82126543A0A5931F35F465V2F" TargetMode="External"/><Relationship Id="rId17" Type="http://schemas.openxmlformats.org/officeDocument/2006/relationships/hyperlink" Target="consultantplus://offline/ref=9FB40E9D6CD903B06E6F358E22CDA6AE212147A3679B2BBE43352C92AE9D10ADE2141AAAFC1C66173145B9693B2B82126543A0A5931F35F465V2F" TargetMode="External"/><Relationship Id="rId38" Type="http://schemas.openxmlformats.org/officeDocument/2006/relationships/hyperlink" Target="consultantplus://offline/ref=9FB40E9D6CD903B06E6F358E22CDA6AE21214CA16D932BBE43352C92AE9D10ADE2141AAAFC1C66143745B9693B2B82126543A0A5931F35F465V2F" TargetMode="External"/><Relationship Id="rId59" Type="http://schemas.openxmlformats.org/officeDocument/2006/relationships/hyperlink" Target="consultantplus://offline/ref=9FB40E9D6CD903B06E6F358E22CDA6AE21214CA16D932BBE43352C92AE9D10ADE2141AAAFC1C66133345B9693B2B82126543A0A5931F35F465V2F" TargetMode="External"/><Relationship Id="rId103" Type="http://schemas.openxmlformats.org/officeDocument/2006/relationships/hyperlink" Target="consultantplus://offline/ref=9FB40E9D6CD903B06E6F358E22CDA6AE21214CA06B932BBE43352C92AE9D10ADE2141AAAFC1C66143745B9693B2B82126543A0A5931F35F465V2F" TargetMode="External"/><Relationship Id="rId124" Type="http://schemas.openxmlformats.org/officeDocument/2006/relationships/hyperlink" Target="consultantplus://offline/ref=9FB40E9D6CD903B06E6F358E22CDA6AE21214CA16D932BBE43352C92AE9D10ADE2141AAAFC1C66103D45B9693B2B82126543A0A5931F35F465V2F" TargetMode="External"/><Relationship Id="rId70" Type="http://schemas.openxmlformats.org/officeDocument/2006/relationships/hyperlink" Target="consultantplus://offline/ref=9FB40E9D6CD903B06E6F358E22CDA6AE212048A76D962BBE43352C92AE9D10ADE2141AAAFC1C67143C45B9693B2B82126543A0A5931F35F465V2F" TargetMode="External"/><Relationship Id="rId91" Type="http://schemas.openxmlformats.org/officeDocument/2006/relationships/hyperlink" Target="consultantplus://offline/ref=9FB40E9D6CD903B06E6F358E22CDA6AE21214CA06B932BBE43352C92AE9D10ADE2141AAAFC1C66153345B9693B2B82126543A0A5931F35F465V2F" TargetMode="External"/><Relationship Id="rId145" Type="http://schemas.openxmlformats.org/officeDocument/2006/relationships/hyperlink" Target="consultantplus://offline/ref=9FB40E9D6CD903B06E6F358E22CDA6AE21214CA16D932BBE43352C92AE9D10ADE2141AAAFC1C661E3D45B9693B2B82126543A0A5931F35F465V2F" TargetMode="External"/><Relationship Id="rId166" Type="http://schemas.openxmlformats.org/officeDocument/2006/relationships/hyperlink" Target="consultantplus://offline/ref=9FB40E9D6CD903B06E6F358E22CDA6AE21214CA06B932BBE43352C92AE9D10ADE2141AAAFC1C66123C45B9693B2B82126543A0A5931F35F465V2F" TargetMode="External"/><Relationship Id="rId187" Type="http://schemas.openxmlformats.org/officeDocument/2006/relationships/hyperlink" Target="consultantplus://offline/ref=9FB40E9D6CD903B06E6F358E22CDA6AE21214DA56E9A2BBE43352C92AE9D10ADE2141AAAFC1D64113D45B9693B2B82126543A0A5931F35F465V2F" TargetMode="External"/><Relationship Id="rId1" Type="http://schemas.openxmlformats.org/officeDocument/2006/relationships/styles" Target="styles.xml"/><Relationship Id="rId28" Type="http://schemas.openxmlformats.org/officeDocument/2006/relationships/hyperlink" Target="consultantplus://offline/ref=9FB40E9D6CD903B06E6F358E22CDA6AE21214CA16D932BBE43352C92AE9D10ADE2141AAAFC1C66153345B9693B2B82126543A0A5931F35F465V2F" TargetMode="External"/><Relationship Id="rId49" Type="http://schemas.openxmlformats.org/officeDocument/2006/relationships/hyperlink" Target="consultantplus://offline/ref=9FB40E9D6CD903B06E6F358E22CDA6AE21214CA16D932BBE43352C92AE9D10ADE2141AAAFC1C66143D45B9693B2B82126543A0A5931F35F465V2F" TargetMode="External"/><Relationship Id="rId114" Type="http://schemas.openxmlformats.org/officeDocument/2006/relationships/hyperlink" Target="consultantplus://offline/ref=9FB40E9D6CD903B06E6F358E22CDA6AE21214CA06B932BBE43352C92AE9D10ADE2141AAAFC1C66143D45B9693B2B82126543A0A5931F35F465V2F" TargetMode="External"/><Relationship Id="rId60" Type="http://schemas.openxmlformats.org/officeDocument/2006/relationships/hyperlink" Target="consultantplus://offline/ref=9FB40E9D6CD903B06E6F358E22CDA6AE21214CA16D932BBE43352C92AE9D10ADE2141AAAFC1C66133D45B9693B2B82126543A0A5931F35F465V2F" TargetMode="External"/><Relationship Id="rId81" Type="http://schemas.openxmlformats.org/officeDocument/2006/relationships/hyperlink" Target="consultantplus://offline/ref=9FB40E9D6CD903B06E6F358E22CDA6AE21214CA06B932BBE43352C92AE9D10ADE2141AAAFC1C66153045B9693B2B82126543A0A5931F35F465V2F" TargetMode="External"/><Relationship Id="rId135" Type="http://schemas.openxmlformats.org/officeDocument/2006/relationships/hyperlink" Target="consultantplus://offline/ref=9FB40E9D6CD903B06E6F358E22CDA6AE21224DA56F932BBE43352C92AE9D10ADE2141AAAFC1C66103745B9693B2B82126543A0A5931F35F465V2F" TargetMode="External"/><Relationship Id="rId156" Type="http://schemas.openxmlformats.org/officeDocument/2006/relationships/hyperlink" Target="consultantplus://offline/ref=9FB40E9D6CD903B06E6F358E22CDA6AE21214CA16D932BBE43352C92AE9D10ADE2141AAAFC1C67153445B9693B2B82126543A0A5931F35F465V2F" TargetMode="External"/><Relationship Id="rId177" Type="http://schemas.openxmlformats.org/officeDocument/2006/relationships/hyperlink" Target="consultantplus://offline/ref=9FB40E9D6CD903B06E6F358E22CDA6AE21214CA16D932BBE43352C92AE9D10ADE2141AAAFC1C67113245B9693B2B82126543A0A5931F35F465V2F" TargetMode="External"/><Relationship Id="rId198" Type="http://schemas.openxmlformats.org/officeDocument/2006/relationships/hyperlink" Target="consultantplus://offline/ref=9FB40E9D6CD903B06E6F358E22CDA6AE21214CA16D932BBE43352C92AE9D10ADE2141AAAFC1C641F3D45B9693B2B82126543A0A5931F35F465V2F" TargetMode="External"/><Relationship Id="rId202" Type="http://schemas.openxmlformats.org/officeDocument/2006/relationships/hyperlink" Target="consultantplus://offline/ref=9FB40E9D6CD903B06E6F358E22CDA6AE21234DA26D912BBE43352C92AE9D10ADE2141AAAFC1C66163145B9693B2B82126543A0A5931F35F465V2F" TargetMode="External"/><Relationship Id="rId18" Type="http://schemas.openxmlformats.org/officeDocument/2006/relationships/hyperlink" Target="consultantplus://offline/ref=9FB40E9D6CD903B06E6F358E22CDA6AE21224DA56F932BBE43352C92AE9D10ADE2141AAAFC1C66173145B9693B2B82126543A0A5931F35F465V2F" TargetMode="External"/><Relationship Id="rId39" Type="http://schemas.openxmlformats.org/officeDocument/2006/relationships/hyperlink" Target="consultantplus://offline/ref=9FB40E9D6CD903B06E6F358E22CDA6AE212147A3679B2BBE43352C92AE9D10ADE2141AAAFC1C66163545B9693B2B82126543A0A5931F35F465V2F" TargetMode="External"/><Relationship Id="rId50" Type="http://schemas.openxmlformats.org/officeDocument/2006/relationships/hyperlink" Target="consultantplus://offline/ref=9FB40E9D6CD903B06E6F358E22CDA6AE21214CA16D932BBE43352C92AE9D10ADE2141AAAFC1C66133745B9693B2B82126543A0A5931F35F465V2F" TargetMode="External"/><Relationship Id="rId104" Type="http://schemas.openxmlformats.org/officeDocument/2006/relationships/hyperlink" Target="consultantplus://offline/ref=9FB40E9D6CD903B06E6F358E22CDA6AE21214CA06B932BBE43352C92AE9D10ADE2141AAAFC1C66143045B9693B2B82126543A0A5931F35F465V2F" TargetMode="External"/><Relationship Id="rId125" Type="http://schemas.openxmlformats.org/officeDocument/2006/relationships/hyperlink" Target="consultantplus://offline/ref=9FB40E9D6CD903B06E6F358E22CDA6AE21224DA56F932BBE43352C92AE9D10ADE2141AAAFC1C66113D45B9693B2B82126543A0A5931F35F465V2F" TargetMode="External"/><Relationship Id="rId146" Type="http://schemas.openxmlformats.org/officeDocument/2006/relationships/hyperlink" Target="consultantplus://offline/ref=9FB40E9D6CD903B06E6F358E22CDA6AE21224DA56F932BBE43352C92AE9D10ADE2141AAAFC1C661F3D45B9693B2B82126543A0A5931F35F465V2F" TargetMode="External"/><Relationship Id="rId167" Type="http://schemas.openxmlformats.org/officeDocument/2006/relationships/hyperlink" Target="consultantplus://offline/ref=9FB40E9D6CD903B06E6F358E22CDA6AE21214CA16D932BBE43352C92AE9D10ADE2141AAAFC1C67123745B9693B2B82126543A0A5931F35F465V2F" TargetMode="External"/><Relationship Id="rId188" Type="http://schemas.openxmlformats.org/officeDocument/2006/relationships/hyperlink" Target="consultantplus://offline/ref=9FB40E9D6CD903B06E6F358E22CDA6AE21214CA06B932BBE43352C92AE9D10ADE2141AAAFC1C66113745B9693B2B82126543A0A5931F35F465V2F" TargetMode="External"/><Relationship Id="rId71" Type="http://schemas.openxmlformats.org/officeDocument/2006/relationships/hyperlink" Target="consultantplus://offline/ref=9FB40E9D6CD903B06E6F358E22CDA6AE212048A76D962BBE43352C92AE9D10ADE2141AAAFC1C64123C45B9693B2B82126543A0A5931F35F465V2F" TargetMode="External"/><Relationship Id="rId92" Type="http://schemas.openxmlformats.org/officeDocument/2006/relationships/hyperlink" Target="consultantplus://offline/ref=9FB40E9D6CD903B06E6F358E22CDA6AE21214CA06C9A2BBE43352C92AE9D10ADE2141AAAFC1C66123445B9693B2B82126543A0A5931F35F465V2F" TargetMode="External"/><Relationship Id="rId2" Type="http://schemas.microsoft.com/office/2007/relationships/stylesWithEffects" Target="stylesWithEffects.xml"/><Relationship Id="rId29" Type="http://schemas.openxmlformats.org/officeDocument/2006/relationships/hyperlink" Target="consultantplus://offline/ref=9FB40E9D6CD903B06E6F358E22CDA6AE21224DA56F932BBE43352C92AE9D10ADE2141AAAFC1C66163C45B9693B2B82126543A0A5931F35F465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22460</Words>
  <Characters>150486</Characters>
  <Application>Microsoft Office Word</Application>
  <DocSecurity>0</DocSecurity>
  <Lines>10032</Lines>
  <Paragraphs>7519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Пушаев Джангр Петрович</dc:creator>
  <cp:lastModifiedBy>Пушаев Джангр Петрович</cp:lastModifiedBy>
  <cp:revision>2</cp:revision>
  <dcterms:created xsi:type="dcterms:W3CDTF">2021-01-20T05:24:00Z</dcterms:created>
  <dcterms:modified xsi:type="dcterms:W3CDTF">2021-01-20T05:24:00Z</dcterms:modified>
</cp:coreProperties>
</file>